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B4" w:rsidRPr="00BE176F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Аналитическая записка по результатам социологического исследования, </w:t>
      </w:r>
      <w:proofErr w:type="gramStart"/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проведенного  среди</w:t>
      </w:r>
      <w:proofErr w:type="gramEnd"/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взрослого населения </w:t>
      </w:r>
      <w:r w:rsidR="00CF5C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CF5C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</w:t>
      </w:r>
      <w:proofErr w:type="spellEnd"/>
      <w:r w:rsidR="00181E3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.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CD53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Овсянка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в рамках </w:t>
      </w:r>
      <w:r w:rsidR="003243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государственного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профилактического проекта «Здоровые города и поселки» на тему: «Формирование здоровье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ориентированного пространства как способа управления рисками здоровью населения»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2CC0" w:rsidRDefault="00BA2CC0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Pr="002A5542" w:rsidRDefault="00BA2CC0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Октябрь</w:t>
      </w:r>
      <w:r w:rsidR="001704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BD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экспертов Всемирной организации здравоохранения (далее</w:t>
      </w:r>
      <w:r w:rsidR="0066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4C527F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Могилевской области проект «Здоровые города и поселки» начал свою реализацию с 201</w:t>
      </w:r>
      <w:r w:rsidR="00E71C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Первым городом, принявшим участие в данном проекте, стал город Горки.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Выступая с ежегодным посланием к белорусскому народу и Национальному собранию, 19 апреля 2019 года Президент Республики Беларусь Лукашенко А.Г. дал поручение реализовать государственный </w:t>
      </w:r>
      <w:r w:rsidR="00E71C1E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Pr="00BD07E0">
        <w:rPr>
          <w:rFonts w:ascii="Times New Roman" w:hAnsi="Times New Roman" w:cs="Times New Roman"/>
          <w:sz w:val="28"/>
          <w:szCs w:val="28"/>
        </w:rPr>
        <w:t>проект «Здоровые города и поселки» во всех населенных пунктах страны.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Проект Всемирной организации здравоохранения «Здоровый город» один из наиболее оптимальных вариантов реализации социальной модели здоровья. Он определяет здоровье не просто как отсутствие болезней, но как взаимосвязь, психического, физического и социального его аспектов.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>Такой подход стимулирует нововведения и различные изменения местной политики в отношении здоровья населения города, требует принятия политических решений, преобразований в области общественного здравоохранения, организует межведомственное сотрудничество в направлении улучшения здоровья жителей, объединяет усилия всего города для формирования более эффективной местной политики в области общественного здоровья.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7E0">
        <w:rPr>
          <w:rFonts w:ascii="Times New Roman" w:hAnsi="Times New Roman" w:cs="Times New Roman"/>
          <w:bCs/>
          <w:sz w:val="28"/>
          <w:szCs w:val="28"/>
        </w:rPr>
        <w:t xml:space="preserve">Основная цель проекта: объединение усилий и ресурсов власти, общественности и бизнеса для улучшения здоровья и качества жизни населения.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>Распоряжением председателя Могилевского облисполкома создан Межведомственный совет по ФЗОЖ,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изделий, одной из функций которого предусмотрено управление реализацией проекта «Здоровые города и поселки» на областном уровне. На всех территориях области проведена работа по продвижению проекта с принятием соответствующих документов и разработкой территориальных планов.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проект был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еще несколько административных территорий,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агрогородок </w:t>
      </w:r>
      <w:r w:rsidR="00171CE3">
        <w:rPr>
          <w:rFonts w:ascii="Times New Roman" w:hAnsi="Times New Roman" w:cs="Times New Roman"/>
          <w:color w:val="000000" w:themeColor="text1"/>
          <w:sz w:val="28"/>
          <w:szCs w:val="28"/>
        </w:rPr>
        <w:t>Овсянка Горецкого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изучения поведенческих и биологических факторов риска здоровью населения, а также оценки отношения жителей данной административной  территории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реализуемому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социологическое исследование на тему: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 здоровье</w:t>
      </w:r>
      <w:r w:rsidR="000F2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ориентированного пространства как способа управления рисками здоровью населения».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анкетировании приняло население, проживающие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«Овсянка»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возрасте от 18 до 69 лет (</w:t>
      </w:r>
      <w:r w:rsidR="000F5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171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4511BF" w:rsidRDefault="000F4FB4" w:rsidP="004511BF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вопрос анкеты касался ценностных ориентаций респондентов и звучал так: «Отметьте, что для Вас является главным в жизни?». </w:t>
      </w:r>
      <w:r w:rsidR="007347C3">
        <w:rPr>
          <w:sz w:val="28"/>
          <w:szCs w:val="28"/>
        </w:rPr>
        <w:t>Безусловным лидером стала</w:t>
      </w:r>
      <w:r w:rsidR="004511BF">
        <w:rPr>
          <w:sz w:val="28"/>
          <w:szCs w:val="28"/>
        </w:rPr>
        <w:t xml:space="preserve">  ценность «здоровье</w:t>
      </w:r>
      <w:r w:rsidR="001C2F4A">
        <w:rPr>
          <w:sz w:val="28"/>
          <w:szCs w:val="28"/>
        </w:rPr>
        <w:t xml:space="preserve">» – </w:t>
      </w:r>
      <w:r w:rsidR="00171CE3">
        <w:rPr>
          <w:sz w:val="28"/>
          <w:szCs w:val="28"/>
        </w:rPr>
        <w:t>69,6</w:t>
      </w:r>
      <w:r w:rsidR="004511BF">
        <w:rPr>
          <w:sz w:val="28"/>
          <w:szCs w:val="28"/>
        </w:rPr>
        <w:t xml:space="preserve">% респондентов </w:t>
      </w:r>
      <w:r w:rsidR="007347C3">
        <w:rPr>
          <w:sz w:val="28"/>
          <w:szCs w:val="28"/>
        </w:rPr>
        <w:t>выделили</w:t>
      </w:r>
      <w:r w:rsidR="004511BF">
        <w:rPr>
          <w:sz w:val="28"/>
          <w:szCs w:val="28"/>
        </w:rPr>
        <w:t xml:space="preserve"> ее в качестве основной. </w:t>
      </w:r>
      <w:r w:rsidR="007347C3">
        <w:rPr>
          <w:sz w:val="28"/>
          <w:szCs w:val="28"/>
        </w:rPr>
        <w:t xml:space="preserve">В пятерку наивысших ценностей </w:t>
      </w:r>
      <w:r w:rsidR="004511BF">
        <w:rPr>
          <w:sz w:val="28"/>
          <w:szCs w:val="28"/>
        </w:rPr>
        <w:t xml:space="preserve">жителей </w:t>
      </w:r>
      <w:r w:rsidR="001C2F4A">
        <w:rPr>
          <w:color w:val="000000" w:themeColor="text1"/>
          <w:sz w:val="28"/>
          <w:szCs w:val="28"/>
        </w:rPr>
        <w:t>а/г «</w:t>
      </w:r>
      <w:r w:rsidR="00171CE3">
        <w:rPr>
          <w:color w:val="000000" w:themeColor="text1"/>
          <w:sz w:val="28"/>
          <w:szCs w:val="28"/>
        </w:rPr>
        <w:t>Овсянка</w:t>
      </w:r>
      <w:r w:rsidR="001C2F4A">
        <w:rPr>
          <w:color w:val="000000" w:themeColor="text1"/>
          <w:sz w:val="28"/>
          <w:szCs w:val="28"/>
        </w:rPr>
        <w:t xml:space="preserve">» </w:t>
      </w:r>
      <w:r w:rsidR="007347C3">
        <w:rPr>
          <w:sz w:val="28"/>
          <w:szCs w:val="28"/>
        </w:rPr>
        <w:t>вошли также</w:t>
      </w:r>
      <w:r w:rsidR="008E12AA">
        <w:rPr>
          <w:sz w:val="28"/>
          <w:szCs w:val="28"/>
        </w:rPr>
        <w:t xml:space="preserve"> </w:t>
      </w:r>
      <w:r w:rsidR="007A5EE0">
        <w:rPr>
          <w:sz w:val="28"/>
          <w:szCs w:val="28"/>
        </w:rPr>
        <w:t>«</w:t>
      </w:r>
      <w:r w:rsidR="00171CE3">
        <w:rPr>
          <w:sz w:val="28"/>
          <w:szCs w:val="28"/>
        </w:rPr>
        <w:t>семья</w:t>
      </w:r>
      <w:r w:rsidR="007A5EE0">
        <w:rPr>
          <w:sz w:val="28"/>
          <w:szCs w:val="28"/>
        </w:rPr>
        <w:t>» (</w:t>
      </w:r>
      <w:r w:rsidR="00171CE3">
        <w:rPr>
          <w:sz w:val="28"/>
          <w:szCs w:val="28"/>
        </w:rPr>
        <w:t>61,7</w:t>
      </w:r>
      <w:r w:rsidR="007A5EE0">
        <w:rPr>
          <w:sz w:val="28"/>
          <w:szCs w:val="28"/>
        </w:rPr>
        <w:t xml:space="preserve">%), </w:t>
      </w:r>
      <w:r w:rsidR="008E12AA">
        <w:rPr>
          <w:sz w:val="28"/>
          <w:szCs w:val="28"/>
        </w:rPr>
        <w:t>«</w:t>
      </w:r>
      <w:r w:rsidR="000F2A9D">
        <w:rPr>
          <w:sz w:val="28"/>
          <w:szCs w:val="28"/>
        </w:rPr>
        <w:t>дети</w:t>
      </w:r>
      <w:r w:rsidR="008E12AA">
        <w:rPr>
          <w:sz w:val="28"/>
          <w:szCs w:val="28"/>
        </w:rPr>
        <w:t>» (</w:t>
      </w:r>
      <w:r w:rsidR="00171CE3">
        <w:rPr>
          <w:sz w:val="28"/>
          <w:szCs w:val="28"/>
        </w:rPr>
        <w:t>54,3</w:t>
      </w:r>
      <w:r w:rsidR="008E12AA">
        <w:rPr>
          <w:sz w:val="28"/>
          <w:szCs w:val="28"/>
        </w:rPr>
        <w:t>%</w:t>
      </w:r>
      <w:proofErr w:type="gramStart"/>
      <w:r w:rsidR="008E12AA">
        <w:rPr>
          <w:sz w:val="28"/>
          <w:szCs w:val="28"/>
        </w:rPr>
        <w:t xml:space="preserve">), </w:t>
      </w:r>
      <w:r w:rsidR="007347C3">
        <w:rPr>
          <w:sz w:val="28"/>
          <w:szCs w:val="28"/>
        </w:rPr>
        <w:t xml:space="preserve"> </w:t>
      </w:r>
      <w:r w:rsidR="00E32C1E">
        <w:rPr>
          <w:sz w:val="28"/>
          <w:szCs w:val="28"/>
        </w:rPr>
        <w:t>«</w:t>
      </w:r>
      <w:proofErr w:type="gramEnd"/>
      <w:r w:rsidR="00E32C1E">
        <w:rPr>
          <w:sz w:val="28"/>
          <w:szCs w:val="28"/>
        </w:rPr>
        <w:t>материально-обеспеченная жизнь» (</w:t>
      </w:r>
      <w:r w:rsidR="00171CE3">
        <w:rPr>
          <w:sz w:val="28"/>
          <w:szCs w:val="28"/>
        </w:rPr>
        <w:t>34,7</w:t>
      </w:r>
      <w:r w:rsidR="00E32C1E">
        <w:rPr>
          <w:sz w:val="28"/>
          <w:szCs w:val="28"/>
        </w:rPr>
        <w:t xml:space="preserve">%), </w:t>
      </w:r>
      <w:r w:rsidR="008E12AA">
        <w:rPr>
          <w:sz w:val="28"/>
          <w:szCs w:val="28"/>
        </w:rPr>
        <w:t>«</w:t>
      </w:r>
      <w:r w:rsidR="00171CE3">
        <w:rPr>
          <w:sz w:val="28"/>
          <w:szCs w:val="28"/>
        </w:rPr>
        <w:t>душевный покой и комфорт</w:t>
      </w:r>
      <w:r w:rsidR="008E12AA">
        <w:rPr>
          <w:sz w:val="28"/>
          <w:szCs w:val="28"/>
        </w:rPr>
        <w:t>» (</w:t>
      </w:r>
      <w:r w:rsidR="00171CE3">
        <w:rPr>
          <w:sz w:val="28"/>
          <w:szCs w:val="28"/>
        </w:rPr>
        <w:t>31,9</w:t>
      </w:r>
      <w:r w:rsidR="00E32C1E">
        <w:rPr>
          <w:sz w:val="28"/>
          <w:szCs w:val="28"/>
        </w:rPr>
        <w:t xml:space="preserve">%). </w:t>
      </w:r>
      <w:r w:rsidR="004511BF" w:rsidRPr="004000ED">
        <w:rPr>
          <w:sz w:val="28"/>
          <w:szCs w:val="28"/>
        </w:rPr>
        <w:t xml:space="preserve">Полный </w:t>
      </w:r>
      <w:r w:rsidR="004511BF">
        <w:rPr>
          <w:sz w:val="28"/>
          <w:szCs w:val="28"/>
        </w:rPr>
        <w:t>рейтинг жизненных ценностей представлен на диаграмме (Рис.1).</w:t>
      </w:r>
    </w:p>
    <w:p w:rsidR="006A4427" w:rsidRDefault="006A4427" w:rsidP="006A442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30086D" wp14:editId="59C0460A">
            <wp:extent cx="5943600" cy="46958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427" w:rsidRDefault="006A4427" w:rsidP="004511BF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0F4FB4" w:rsidRPr="008526DE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« Что для Вас является главным в жизни?»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DE">
        <w:rPr>
          <w:rFonts w:ascii="Times New Roman" w:hAnsi="Times New Roman" w:cs="Times New Roman"/>
          <w:sz w:val="28"/>
          <w:szCs w:val="28"/>
        </w:rPr>
        <w:t>В социологических исследованиях состояние здоровья исследуется, как правило, в терминах самооценок и удовлетворенности.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проведенного анкетирования большинство респондентов положительно оценивают состояние своего здоровья: </w:t>
      </w:r>
      <w:r w:rsidR="007222AC">
        <w:rPr>
          <w:rFonts w:ascii="Times New Roman" w:hAnsi="Times New Roman" w:cs="Times New Roman"/>
          <w:sz w:val="28"/>
          <w:szCs w:val="28"/>
        </w:rPr>
        <w:t>23,</w:t>
      </w:r>
      <w:r w:rsidR="000B1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 w:rsidR="007222AC">
        <w:rPr>
          <w:rFonts w:ascii="Times New Roman" w:hAnsi="Times New Roman" w:cs="Times New Roman"/>
          <w:sz w:val="28"/>
          <w:szCs w:val="28"/>
        </w:rPr>
        <w:t>6</w:t>
      </w:r>
      <w:r w:rsidR="000B1574">
        <w:rPr>
          <w:rFonts w:ascii="Times New Roman" w:hAnsi="Times New Roman" w:cs="Times New Roman"/>
          <w:sz w:val="28"/>
          <w:szCs w:val="28"/>
        </w:rPr>
        <w:t>7</w:t>
      </w:r>
      <w:r w:rsidR="007222AC">
        <w:rPr>
          <w:rFonts w:ascii="Times New Roman" w:hAnsi="Times New Roman" w:cs="Times New Roman"/>
          <w:sz w:val="28"/>
          <w:szCs w:val="28"/>
        </w:rPr>
        <w:t>,</w:t>
      </w:r>
      <w:r w:rsidR="000B1574">
        <w:rPr>
          <w:rFonts w:ascii="Times New Roman" w:hAnsi="Times New Roman" w:cs="Times New Roman"/>
          <w:sz w:val="28"/>
          <w:szCs w:val="28"/>
        </w:rPr>
        <w:t>2</w:t>
      </w:r>
      <w:r w:rsidR="003321E4">
        <w:rPr>
          <w:rFonts w:ascii="Times New Roman" w:hAnsi="Times New Roman" w:cs="Times New Roman"/>
          <w:sz w:val="28"/>
          <w:szCs w:val="28"/>
        </w:rPr>
        <w:t>% – «</w:t>
      </w:r>
      <w:r w:rsidR="00EC2408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2A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B1574">
        <w:rPr>
          <w:rFonts w:ascii="Times New Roman" w:hAnsi="Times New Roman" w:cs="Times New Roman"/>
          <w:sz w:val="28"/>
          <w:szCs w:val="28"/>
        </w:rPr>
        <w:t>4</w:t>
      </w:r>
      <w:r w:rsidR="007222AC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указал</w:t>
      </w:r>
      <w:r w:rsidR="00722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проблемы со здоровьем. Еще </w:t>
      </w:r>
      <w:r w:rsidR="000B1574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8375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затруднились дать оценку своему самочувствию.</w:t>
      </w:r>
    </w:p>
    <w:p w:rsidR="000F4FB4" w:rsidRPr="006D4C1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же </w:t>
      </w:r>
      <w:proofErr w:type="gramStart"/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факторы  на</w:t>
      </w:r>
      <w:proofErr w:type="gramEnd"/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сегодняшний день ухудшают самочувствие жителей </w:t>
      </w:r>
      <w:proofErr w:type="spellStart"/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, удалось выяснить, проанализировав ответы респондентов на вопрос: 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2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75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положительные самооценки здоровья, описанные выше, на данный вопрос вариант ответа «ничего не ухудшает» выбрали только 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22,7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опрошенных. Остальные предпочли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предложенного списка один или несколько факторов, отрицательно влияющих на самочувствие. Так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пятерку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лидеров вошли: 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чрезмерное нервное напряжение, стресс (34,7%);</w:t>
      </w:r>
      <w:r w:rsidR="000B1574" w:rsidRP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условия (состояние воды, воздуха и т.д.) (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30,1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22217" w:rsidRPr="004F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385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положение (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23,9</w:t>
      </w:r>
      <w:r w:rsidR="0062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медицинской помощи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питания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13,5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Подробное распределение ответов респондентов на данный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наглядности представим графически (Рис.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F2146" w:rsidRDefault="007F214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146" w:rsidRDefault="007F2146" w:rsidP="007F2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AC231A7" wp14:editId="06F7BF1E">
            <wp:extent cx="6029325" cy="40671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007" w:rsidRDefault="00143007" w:rsidP="00143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CC5B2D" w:rsidRDefault="000F4FB4" w:rsidP="000F4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2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представленной диаграммы, только </w:t>
      </w:r>
      <w:r w:rsidR="005C6EC0">
        <w:rPr>
          <w:rFonts w:ascii="Times New Roman" w:hAnsi="Times New Roman" w:cs="Times New Roman"/>
          <w:sz w:val="28"/>
          <w:szCs w:val="28"/>
        </w:rPr>
        <w:t>5,</w:t>
      </w:r>
      <w:r w:rsidR="007F21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назвали </w:t>
      </w:r>
      <w:r w:rsidR="00C534C2">
        <w:rPr>
          <w:rFonts w:ascii="Times New Roman" w:hAnsi="Times New Roman" w:cs="Times New Roman"/>
          <w:sz w:val="28"/>
          <w:szCs w:val="28"/>
        </w:rPr>
        <w:t>с</w:t>
      </w:r>
      <w:r w:rsidR="00BD5D91">
        <w:rPr>
          <w:rFonts w:ascii="Times New Roman" w:hAnsi="Times New Roman" w:cs="Times New Roman"/>
          <w:sz w:val="28"/>
          <w:szCs w:val="28"/>
        </w:rPr>
        <w:t>вое</w:t>
      </w:r>
      <w:r w:rsidR="00C534C2">
        <w:rPr>
          <w:rFonts w:ascii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 xml:space="preserve"> пагубно влияющим на самочувствие. Вместе с тем, полученные данные свидетельствуют о том, что «жертв» собственного нездорового поведения может быть гораздо больше. </w:t>
      </w:r>
      <w:r w:rsidR="001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A2840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курят, а </w:t>
      </w:r>
      <w:r w:rsidR="00FA2840">
        <w:rPr>
          <w:rFonts w:ascii="Times New Roman" w:hAnsi="Times New Roman" w:cs="Times New Roman"/>
          <w:sz w:val="28"/>
          <w:szCs w:val="28"/>
        </w:rPr>
        <w:t>21,2</w:t>
      </w:r>
      <w:r>
        <w:rPr>
          <w:rFonts w:ascii="Times New Roman" w:hAnsi="Times New Roman" w:cs="Times New Roman"/>
          <w:sz w:val="28"/>
          <w:szCs w:val="28"/>
        </w:rPr>
        <w:t xml:space="preserve">% регулярно (от нескольких раз в месяц до ежедневного принятия) употребляют алкогольные напитки. Кроме того, </w:t>
      </w:r>
      <w:r w:rsidR="00D95792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D95792">
        <w:rPr>
          <w:rFonts w:ascii="Times New Roman" w:hAnsi="Times New Roman" w:cs="Times New Roman"/>
          <w:sz w:val="28"/>
          <w:szCs w:val="28"/>
        </w:rPr>
        <w:t>каждый пятый участник опроса</w:t>
      </w:r>
      <w:r>
        <w:rPr>
          <w:rFonts w:ascii="Times New Roman" w:hAnsi="Times New Roman" w:cs="Times New Roman"/>
          <w:sz w:val="28"/>
          <w:szCs w:val="28"/>
        </w:rPr>
        <w:t xml:space="preserve"> соблюдает основные принципы рационального питания, не все проходят диспансеризацию. Но обо всем по порядку. </w:t>
      </w:r>
    </w:p>
    <w:p w:rsidR="000F4FB4" w:rsidRPr="00485391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полученным в ходе анкетного опроса данным,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изучаемой административной территории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 </w:t>
      </w:r>
      <w:r w:rsidR="007F2146">
        <w:rPr>
          <w:rFonts w:ascii="Times New Roman" w:hAnsi="Times New Roman" w:cs="Times New Roman"/>
          <w:color w:val="000000" w:themeColor="text1"/>
          <w:sz w:val="28"/>
          <w:szCs w:val="28"/>
        </w:rPr>
        <w:t>27,1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% взрослого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реди мужчин – </w:t>
      </w:r>
      <w:r w:rsidR="007F2146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 курильщиков, среди женщин – </w:t>
      </w:r>
      <w:r w:rsidR="007F2146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показатель </w:t>
      </w:r>
      <w:r w:rsidR="007F2146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ниже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чем областной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целом в Могилевской области курит 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взрослого населения).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графически распределение ответов респондентов на вопрос: «Курите ли Вы?» (Рис.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2840" w:rsidRDefault="00FA2840" w:rsidP="00FA28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10AA374" wp14:editId="502D833D">
            <wp:extent cx="5953125" cy="37147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6EC0" w:rsidRDefault="005C6EC0" w:rsidP="005C6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Курите ли Вы?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E43C79" w:rsidRDefault="00E43C79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курильщиков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до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курит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37,8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EA65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 кур</w:t>
      </w:r>
      <w:r w:rsidR="00D3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</w:t>
      </w:r>
      <w:r w:rsidR="00F93B9F">
        <w:rPr>
          <w:rFonts w:ascii="Times New Roman" w:hAnsi="Times New Roman" w:cs="Times New Roman"/>
          <w:color w:val="000000" w:themeColor="text1"/>
          <w:sz w:val="28"/>
          <w:szCs w:val="28"/>
        </w:rPr>
        <w:t>те, кому за 60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18,9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B58F0" w:rsidRDefault="000F4FB4" w:rsidP="009B5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фактором риска для здоровья населения является употребление алкогольных напитков. Актуальна эта проблема и для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изучаемого района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14,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отметили, что никогда не употребляют алкоголь, остальные делают это с различной регулярностью: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64,4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год;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17,2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в месяц;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неделю; </w:t>
      </w:r>
      <w:r w:rsidR="004C2ED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ежедневно. </w:t>
      </w:r>
      <w:r w:rsidR="009B58F0"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Мужчины употребляют алкоголь чаще женщин: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– несколько раз в месяц, 6,5% - несколько раз в неделю.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, злоупотребление алкоголем находится на третьем месте среди причин смертности (после сердечно-сосудистых и онкологических заболеваний). Пьющие люди  живут в среднем на 15 лет меньше, чем непьющие. Лицами в нетрезвом состоянии совершается почти 40% всех преступлений, они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частые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виновники дорожно-транспортных происшествий. К сожалению, Республика Беларусь относится к группе стран с высоким уровнем потребления алкоголя и жители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</w:t>
      </w:r>
      <w:r w:rsidR="00FA2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5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– не исключение.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Еще одной проблемой, способной негативно сказаться на здоровье населения, является недостаточная двигательная активность. М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>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первичной и вторичной профилактики ИБС, атеросклероза и других сокращающих человеческую жизнь заболеваний. Гипокинезия (недостаток движений) снижает сопротивляемость и работоспособность организма, увеличивая риск заболеваний и преждевременной смерти.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E36C9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жителями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</w:t>
      </w:r>
      <w:r w:rsidR="00FA2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31570">
        <w:rPr>
          <w:rFonts w:ascii="Times New Roman" w:hAnsi="Times New Roman" w:cs="Times New Roman"/>
          <w:sz w:val="28"/>
          <w:szCs w:val="28"/>
        </w:rPr>
        <w:t>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 Положительно на него ответили</w:t>
      </w:r>
      <w:r w:rsidR="004C5E69">
        <w:rPr>
          <w:rFonts w:ascii="Times New Roman" w:hAnsi="Times New Roman" w:cs="Times New Roman"/>
          <w:sz w:val="28"/>
          <w:szCs w:val="28"/>
        </w:rPr>
        <w:t xml:space="preserve"> </w:t>
      </w:r>
      <w:r w:rsidR="00007354">
        <w:rPr>
          <w:rFonts w:ascii="Times New Roman" w:hAnsi="Times New Roman" w:cs="Times New Roman"/>
          <w:sz w:val="28"/>
          <w:szCs w:val="28"/>
        </w:rPr>
        <w:t xml:space="preserve"> </w:t>
      </w:r>
      <w:r w:rsidR="00FA2840">
        <w:rPr>
          <w:rFonts w:ascii="Times New Roman" w:hAnsi="Times New Roman" w:cs="Times New Roman"/>
          <w:sz w:val="28"/>
          <w:szCs w:val="28"/>
        </w:rPr>
        <w:t>77,3</w:t>
      </w:r>
      <w:r w:rsidRPr="00031570">
        <w:rPr>
          <w:rFonts w:ascii="Times New Roman" w:hAnsi="Times New Roman" w:cs="Times New Roman"/>
          <w:sz w:val="28"/>
          <w:szCs w:val="28"/>
        </w:rPr>
        <w:t>% респондентов (</w:t>
      </w:r>
      <w:r w:rsidR="00FA2840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FA2840">
        <w:rPr>
          <w:rFonts w:ascii="Times New Roman" w:hAnsi="Times New Roman" w:cs="Times New Roman"/>
          <w:sz w:val="28"/>
          <w:szCs w:val="28"/>
        </w:rPr>
        <w:t>76</w:t>
      </w:r>
      <w:r w:rsidR="00EA0E94">
        <w:rPr>
          <w:rFonts w:ascii="Times New Roman" w:hAnsi="Times New Roman" w:cs="Times New Roman"/>
          <w:sz w:val="28"/>
          <w:szCs w:val="28"/>
        </w:rPr>
        <w:t>,</w:t>
      </w:r>
      <w:r w:rsidR="001E71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женщин).</w:t>
      </w:r>
      <w:r w:rsidR="00FF151A">
        <w:rPr>
          <w:rFonts w:ascii="Times New Roman" w:hAnsi="Times New Roman" w:cs="Times New Roman"/>
          <w:sz w:val="28"/>
          <w:szCs w:val="28"/>
        </w:rPr>
        <w:t xml:space="preserve"> Это</w:t>
      </w:r>
      <w:r w:rsidR="003F7A1D">
        <w:rPr>
          <w:rFonts w:ascii="Times New Roman" w:hAnsi="Times New Roman" w:cs="Times New Roman"/>
          <w:sz w:val="28"/>
          <w:szCs w:val="28"/>
        </w:rPr>
        <w:t xml:space="preserve">т показатель </w:t>
      </w:r>
      <w:r w:rsidR="00FA2840">
        <w:rPr>
          <w:rFonts w:ascii="Times New Roman" w:hAnsi="Times New Roman" w:cs="Times New Roman"/>
          <w:sz w:val="28"/>
          <w:szCs w:val="28"/>
        </w:rPr>
        <w:t>значительно выше</w:t>
      </w:r>
      <w:r w:rsidR="003F7A1D">
        <w:rPr>
          <w:rFonts w:ascii="Times New Roman" w:hAnsi="Times New Roman" w:cs="Times New Roman"/>
          <w:sz w:val="28"/>
          <w:szCs w:val="28"/>
        </w:rPr>
        <w:t>, чем областной</w:t>
      </w:r>
      <w:r w:rsidR="003321E4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FF151A">
        <w:rPr>
          <w:rFonts w:ascii="Times New Roman" w:hAnsi="Times New Roman" w:cs="Times New Roman"/>
          <w:sz w:val="28"/>
          <w:szCs w:val="28"/>
        </w:rPr>
        <w:t xml:space="preserve"> </w:t>
      </w:r>
      <w:r w:rsidR="003F7A1D">
        <w:rPr>
          <w:rFonts w:ascii="Times New Roman" w:hAnsi="Times New Roman" w:cs="Times New Roman"/>
          <w:sz w:val="28"/>
          <w:szCs w:val="28"/>
        </w:rPr>
        <w:t>(68,5%).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 Наиболее активн</w:t>
      </w:r>
      <w:r w:rsidR="00121D23">
        <w:rPr>
          <w:rFonts w:ascii="Times New Roman" w:hAnsi="Times New Roman" w:cs="Times New Roman"/>
          <w:sz w:val="28"/>
          <w:szCs w:val="28"/>
        </w:rPr>
        <w:t>ой возрастной группой оказал</w:t>
      </w:r>
      <w:r w:rsidR="00FA2840">
        <w:rPr>
          <w:rFonts w:ascii="Times New Roman" w:hAnsi="Times New Roman" w:cs="Times New Roman"/>
          <w:sz w:val="28"/>
          <w:szCs w:val="28"/>
        </w:rPr>
        <w:t>ась</w:t>
      </w:r>
      <w:r w:rsidR="007918C2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FA2840">
        <w:rPr>
          <w:rFonts w:ascii="Times New Roman" w:hAnsi="Times New Roman" w:cs="Times New Roman"/>
          <w:sz w:val="28"/>
          <w:szCs w:val="28"/>
        </w:rPr>
        <w:t xml:space="preserve">: </w:t>
      </w:r>
      <w:r w:rsidR="00FF151A">
        <w:rPr>
          <w:rFonts w:ascii="Times New Roman" w:hAnsi="Times New Roman" w:cs="Times New Roman"/>
          <w:sz w:val="28"/>
          <w:szCs w:val="28"/>
        </w:rPr>
        <w:t xml:space="preserve">в </w:t>
      </w:r>
      <w:r w:rsidR="00EA0E94">
        <w:rPr>
          <w:rFonts w:ascii="Times New Roman" w:hAnsi="Times New Roman" w:cs="Times New Roman"/>
          <w:sz w:val="28"/>
          <w:szCs w:val="28"/>
        </w:rPr>
        <w:t>возраст</w:t>
      </w:r>
      <w:r w:rsidR="00FF151A">
        <w:rPr>
          <w:rFonts w:ascii="Times New Roman" w:hAnsi="Times New Roman" w:cs="Times New Roman"/>
          <w:sz w:val="28"/>
          <w:szCs w:val="28"/>
        </w:rPr>
        <w:t>е</w:t>
      </w:r>
      <w:r w:rsid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FA2840">
        <w:rPr>
          <w:rFonts w:ascii="Times New Roman" w:hAnsi="Times New Roman" w:cs="Times New Roman"/>
          <w:sz w:val="28"/>
          <w:szCs w:val="28"/>
        </w:rPr>
        <w:t>от 18</w:t>
      </w:r>
      <w:r w:rsidR="003321E4">
        <w:rPr>
          <w:rFonts w:ascii="Times New Roman" w:hAnsi="Times New Roman" w:cs="Times New Roman"/>
          <w:sz w:val="28"/>
          <w:szCs w:val="28"/>
        </w:rPr>
        <w:t xml:space="preserve"> – </w:t>
      </w:r>
      <w:r w:rsidR="00FA2840">
        <w:rPr>
          <w:rFonts w:ascii="Times New Roman" w:hAnsi="Times New Roman" w:cs="Times New Roman"/>
          <w:sz w:val="28"/>
          <w:szCs w:val="28"/>
        </w:rPr>
        <w:t>до 30 лет 88%</w:t>
      </w:r>
      <w:r w:rsidR="007918C2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 уделяют физической активности не менее 20 минут в день</w:t>
      </w:r>
      <w:r w:rsidRPr="00031570">
        <w:rPr>
          <w:rFonts w:ascii="Times New Roman" w:hAnsi="Times New Roman" w:cs="Times New Roman"/>
          <w:sz w:val="28"/>
          <w:szCs w:val="28"/>
        </w:rPr>
        <w:t>. Самая низкая физическая активность по данным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отмечается </w:t>
      </w:r>
      <w:r w:rsidR="000A14B7">
        <w:rPr>
          <w:rFonts w:ascii="Times New Roman" w:hAnsi="Times New Roman" w:cs="Times New Roman"/>
          <w:sz w:val="28"/>
          <w:szCs w:val="28"/>
        </w:rPr>
        <w:t xml:space="preserve">среди респондентов </w:t>
      </w:r>
      <w:r w:rsidR="00E34D7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E22D2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7978E9">
        <w:rPr>
          <w:rFonts w:ascii="Times New Roman" w:hAnsi="Times New Roman" w:cs="Times New Roman"/>
          <w:sz w:val="28"/>
          <w:szCs w:val="28"/>
        </w:rPr>
        <w:t>5</w:t>
      </w:r>
      <w:r w:rsidR="00CE22D2">
        <w:rPr>
          <w:rFonts w:ascii="Times New Roman" w:hAnsi="Times New Roman" w:cs="Times New Roman"/>
          <w:sz w:val="28"/>
          <w:szCs w:val="28"/>
        </w:rPr>
        <w:t>0</w:t>
      </w:r>
      <w:r w:rsidR="000A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лет: только </w:t>
      </w:r>
      <w:r w:rsidR="007918C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9253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соблюдают </w:t>
      </w:r>
      <w:r w:rsidR="00D72A18">
        <w:rPr>
          <w:rFonts w:ascii="Times New Roman" w:hAnsi="Times New Roman" w:cs="Times New Roman"/>
          <w:sz w:val="28"/>
          <w:szCs w:val="28"/>
        </w:rPr>
        <w:t>эту норму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</w:t>
      </w:r>
      <w:r w:rsidR="00791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связана с выполнением труда или носит бытовой характер</w:t>
      </w:r>
      <w:r w:rsidR="00797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7918C2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в течение дня они наиболее активны  на работе (работа требует физического труда), еще </w:t>
      </w:r>
      <w:r w:rsidR="007918C2">
        <w:rPr>
          <w:rFonts w:ascii="Times New Roman" w:hAnsi="Times New Roman" w:cs="Times New Roman"/>
          <w:sz w:val="28"/>
          <w:szCs w:val="28"/>
        </w:rPr>
        <w:t>32,2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(работа по дому,  на приусадебном участке и т.д.). Наибольшую физическую активность при передвижении (много ходят, ездят на велосипеде) проявляют </w:t>
      </w:r>
      <w:r w:rsidR="000A76F4">
        <w:rPr>
          <w:rFonts w:ascii="Times New Roman" w:hAnsi="Times New Roman" w:cs="Times New Roman"/>
          <w:sz w:val="28"/>
          <w:szCs w:val="28"/>
        </w:rPr>
        <w:t xml:space="preserve"> </w:t>
      </w:r>
      <w:r w:rsidR="007918C2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7918C2">
        <w:rPr>
          <w:rFonts w:ascii="Times New Roman" w:hAnsi="Times New Roman" w:cs="Times New Roman"/>
          <w:sz w:val="28"/>
          <w:szCs w:val="28"/>
        </w:rPr>
        <w:t>10,7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досуга. И только </w:t>
      </w:r>
      <w:r w:rsidR="003F7A1D">
        <w:rPr>
          <w:rFonts w:ascii="Times New Roman" w:hAnsi="Times New Roman" w:cs="Times New Roman"/>
          <w:sz w:val="28"/>
          <w:szCs w:val="28"/>
        </w:rPr>
        <w:t>3</w:t>
      </w:r>
      <w:r w:rsidR="007918C2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наиболее активны они во время </w:t>
      </w:r>
      <w:r w:rsidR="00B647DF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>спортивных тренировок (Рис.4).</w:t>
      </w:r>
    </w:p>
    <w:p w:rsidR="007918C2" w:rsidRDefault="007918C2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8C2" w:rsidRDefault="007918C2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E44006" wp14:editId="5466AA6E">
            <wp:extent cx="4572000" cy="3729037"/>
            <wp:effectExtent l="0" t="0" r="19050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18C2" w:rsidRDefault="007918C2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230" w:rsidRDefault="00F9253E" w:rsidP="00F552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>ис</w:t>
      </w:r>
      <w:r w:rsidR="00F55230">
        <w:rPr>
          <w:rFonts w:ascii="Times New Roman" w:hAnsi="Times New Roman" w:cs="Times New Roman"/>
          <w:b/>
          <w:sz w:val="20"/>
          <w:szCs w:val="20"/>
        </w:rPr>
        <w:t>унок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5230">
        <w:rPr>
          <w:rFonts w:ascii="Times New Roman" w:hAnsi="Times New Roman" w:cs="Times New Roman"/>
          <w:b/>
          <w:sz w:val="20"/>
          <w:szCs w:val="20"/>
        </w:rPr>
        <w:t>4.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F552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Как Вы считаете, где Вы наиболее физически активны в течение дня?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0F4FB4" w:rsidRDefault="000F4FB4" w:rsidP="00D7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13">
        <w:rPr>
          <w:rFonts w:ascii="Times New Roman" w:hAnsi="Times New Roman" w:cs="Times New Roman"/>
          <w:sz w:val="28"/>
          <w:szCs w:val="28"/>
        </w:rPr>
        <w:t>Немаловажным компонентом здорового образа жизни является правильное питание. Как показал 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213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213">
        <w:rPr>
          <w:rFonts w:ascii="Times New Roman" w:hAnsi="Times New Roman" w:cs="Times New Roman"/>
          <w:sz w:val="28"/>
          <w:szCs w:val="28"/>
        </w:rPr>
        <w:t xml:space="preserve">тся к нему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Pr="007C3213">
        <w:rPr>
          <w:rFonts w:ascii="Times New Roman" w:hAnsi="Times New Roman" w:cs="Times New Roman"/>
          <w:sz w:val="28"/>
          <w:szCs w:val="28"/>
        </w:rPr>
        <w:t xml:space="preserve">, </w:t>
      </w:r>
      <w:r w:rsidR="00EC2408" w:rsidRPr="007C3213">
        <w:rPr>
          <w:rFonts w:ascii="Times New Roman" w:hAnsi="Times New Roman" w:cs="Times New Roman"/>
          <w:sz w:val="28"/>
          <w:szCs w:val="28"/>
        </w:rPr>
        <w:t>однако,</w:t>
      </w:r>
      <w:r w:rsidRPr="007C3213">
        <w:rPr>
          <w:rFonts w:ascii="Times New Roman" w:hAnsi="Times New Roman" w:cs="Times New Roman"/>
          <w:sz w:val="28"/>
          <w:szCs w:val="28"/>
        </w:rPr>
        <w:t xml:space="preserve"> предпринимаемые меры недостаточны. </w:t>
      </w:r>
      <w:r>
        <w:rPr>
          <w:rFonts w:ascii="Times New Roman" w:hAnsi="Times New Roman" w:cs="Times New Roman"/>
          <w:sz w:val="28"/>
          <w:szCs w:val="28"/>
        </w:rPr>
        <w:t>Наиболее популярным</w:t>
      </w:r>
      <w:r w:rsidR="00465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65EF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 населения явля</w:t>
      </w:r>
      <w:r w:rsidR="00465EFB"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t xml:space="preserve"> «обязательный завтрак» (это отметили </w:t>
      </w:r>
      <w:r w:rsidR="00B41CFC">
        <w:rPr>
          <w:rFonts w:ascii="Times New Roman" w:hAnsi="Times New Roman" w:cs="Times New Roman"/>
          <w:sz w:val="28"/>
          <w:szCs w:val="28"/>
        </w:rPr>
        <w:t>39,6</w:t>
      </w:r>
      <w:r w:rsidR="007E5D74">
        <w:rPr>
          <w:rFonts w:ascii="Times New Roman" w:hAnsi="Times New Roman" w:cs="Times New Roman"/>
          <w:sz w:val="28"/>
          <w:szCs w:val="28"/>
        </w:rPr>
        <w:t>%)</w:t>
      </w:r>
      <w:r w:rsidR="00465EFB">
        <w:rPr>
          <w:rFonts w:ascii="Times New Roman" w:hAnsi="Times New Roman" w:cs="Times New Roman"/>
          <w:sz w:val="28"/>
          <w:szCs w:val="28"/>
        </w:rPr>
        <w:t>,</w:t>
      </w:r>
      <w:r w:rsidR="00BE3F26">
        <w:rPr>
          <w:rFonts w:ascii="Times New Roman" w:hAnsi="Times New Roman" w:cs="Times New Roman"/>
          <w:sz w:val="28"/>
          <w:szCs w:val="28"/>
        </w:rPr>
        <w:t xml:space="preserve"> </w:t>
      </w:r>
      <w:r w:rsidR="00E11DCF">
        <w:rPr>
          <w:rFonts w:ascii="Times New Roman" w:hAnsi="Times New Roman" w:cs="Times New Roman"/>
          <w:sz w:val="28"/>
          <w:szCs w:val="28"/>
        </w:rPr>
        <w:t xml:space="preserve">«питание не менее 3 раз в день» (35,6%), </w:t>
      </w:r>
      <w:r w:rsidR="00BE3F26">
        <w:rPr>
          <w:rFonts w:ascii="Times New Roman" w:hAnsi="Times New Roman" w:cs="Times New Roman"/>
          <w:sz w:val="28"/>
          <w:szCs w:val="28"/>
        </w:rPr>
        <w:t>«контроль сроков годности продуктов» (</w:t>
      </w:r>
      <w:r w:rsidR="00E11DCF">
        <w:rPr>
          <w:rFonts w:ascii="Times New Roman" w:hAnsi="Times New Roman" w:cs="Times New Roman"/>
          <w:sz w:val="28"/>
          <w:szCs w:val="28"/>
        </w:rPr>
        <w:t>31,6</w:t>
      </w:r>
      <w:r w:rsidR="00BE3F26">
        <w:rPr>
          <w:rFonts w:ascii="Times New Roman" w:hAnsi="Times New Roman" w:cs="Times New Roman"/>
          <w:sz w:val="28"/>
          <w:szCs w:val="28"/>
        </w:rPr>
        <w:t>%), «ограничение потребления жирной пищи» (</w:t>
      </w:r>
      <w:r w:rsidR="00E11DCF">
        <w:rPr>
          <w:rFonts w:ascii="Times New Roman" w:hAnsi="Times New Roman" w:cs="Times New Roman"/>
          <w:sz w:val="28"/>
          <w:szCs w:val="28"/>
        </w:rPr>
        <w:t>27,6</w:t>
      </w:r>
      <w:r w:rsidR="00BE3F26">
        <w:rPr>
          <w:rFonts w:ascii="Times New Roman" w:hAnsi="Times New Roman" w:cs="Times New Roman"/>
          <w:sz w:val="28"/>
          <w:szCs w:val="28"/>
        </w:rPr>
        <w:t xml:space="preserve">%), </w:t>
      </w:r>
      <w:r w:rsidR="00E2441E">
        <w:rPr>
          <w:rFonts w:ascii="Times New Roman" w:hAnsi="Times New Roman" w:cs="Times New Roman"/>
          <w:sz w:val="28"/>
          <w:szCs w:val="28"/>
        </w:rPr>
        <w:t xml:space="preserve"> </w:t>
      </w:r>
      <w:r w:rsidR="001C08E7">
        <w:rPr>
          <w:rFonts w:ascii="Times New Roman" w:hAnsi="Times New Roman" w:cs="Times New Roman"/>
          <w:sz w:val="28"/>
          <w:szCs w:val="28"/>
        </w:rPr>
        <w:t>«</w:t>
      </w:r>
      <w:r w:rsidR="00BE3F26">
        <w:rPr>
          <w:rFonts w:ascii="Times New Roman" w:hAnsi="Times New Roman" w:cs="Times New Roman"/>
          <w:sz w:val="28"/>
          <w:szCs w:val="28"/>
        </w:rPr>
        <w:t>употребление натуральных продуктов</w:t>
      </w:r>
      <w:r w:rsidR="001C08E7">
        <w:rPr>
          <w:rFonts w:ascii="Times New Roman" w:hAnsi="Times New Roman" w:cs="Times New Roman"/>
          <w:sz w:val="28"/>
          <w:szCs w:val="28"/>
        </w:rPr>
        <w:t>» (</w:t>
      </w:r>
      <w:r w:rsidR="00E11DCF">
        <w:rPr>
          <w:rFonts w:ascii="Times New Roman" w:hAnsi="Times New Roman" w:cs="Times New Roman"/>
          <w:sz w:val="28"/>
          <w:szCs w:val="28"/>
        </w:rPr>
        <w:t>21,5</w:t>
      </w:r>
      <w:r w:rsidR="008D2D9F">
        <w:rPr>
          <w:rFonts w:ascii="Times New Roman" w:hAnsi="Times New Roman" w:cs="Times New Roman"/>
          <w:sz w:val="28"/>
          <w:szCs w:val="28"/>
        </w:rPr>
        <w:t>%).</w:t>
      </w:r>
      <w:r w:rsidR="00AB3DC5">
        <w:rPr>
          <w:rFonts w:ascii="Times New Roman" w:hAnsi="Times New Roman" w:cs="Times New Roman"/>
          <w:sz w:val="28"/>
          <w:szCs w:val="28"/>
        </w:rPr>
        <w:t xml:space="preserve"> </w:t>
      </w:r>
      <w:r w:rsidR="0007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1DCF">
        <w:rPr>
          <w:rFonts w:ascii="Times New Roman" w:hAnsi="Times New Roman" w:cs="Times New Roman"/>
          <w:sz w:val="28"/>
          <w:szCs w:val="28"/>
        </w:rPr>
        <w:t>7,4%</w:t>
      </w:r>
      <w:r w:rsidR="002003FB">
        <w:rPr>
          <w:rFonts w:ascii="Times New Roman" w:hAnsi="Times New Roman" w:cs="Times New Roman"/>
          <w:sz w:val="28"/>
          <w:szCs w:val="28"/>
        </w:rPr>
        <w:t xml:space="preserve"> </w:t>
      </w:r>
      <w:r w:rsidR="00E11DC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2003FB">
        <w:rPr>
          <w:rFonts w:ascii="Times New Roman" w:hAnsi="Times New Roman" w:cs="Times New Roman"/>
          <w:sz w:val="28"/>
          <w:szCs w:val="28"/>
        </w:rPr>
        <w:t>утвержда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>т, что пита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>тся, как придется, и никакими правилами не руководству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 xml:space="preserve">тся. </w:t>
      </w:r>
      <w:r w:rsidRPr="007C3213">
        <w:rPr>
          <w:rFonts w:ascii="Times New Roman" w:hAnsi="Times New Roman" w:cs="Times New Roman"/>
          <w:sz w:val="28"/>
          <w:szCs w:val="28"/>
        </w:rPr>
        <w:t>Подробн</w:t>
      </w:r>
      <w:r w:rsidR="002003FB">
        <w:rPr>
          <w:rFonts w:ascii="Times New Roman" w:hAnsi="Times New Roman" w:cs="Times New Roman"/>
          <w:sz w:val="28"/>
          <w:szCs w:val="28"/>
        </w:rPr>
        <w:t>е</w:t>
      </w:r>
      <w:r w:rsidRPr="007C3213">
        <w:rPr>
          <w:rFonts w:ascii="Times New Roman" w:hAnsi="Times New Roman" w:cs="Times New Roman"/>
          <w:sz w:val="28"/>
          <w:szCs w:val="28"/>
        </w:rPr>
        <w:t xml:space="preserve">е </w:t>
      </w:r>
      <w:r w:rsidR="002003FB">
        <w:rPr>
          <w:rFonts w:ascii="Times New Roman" w:hAnsi="Times New Roman" w:cs="Times New Roman"/>
          <w:sz w:val="28"/>
          <w:szCs w:val="28"/>
        </w:rPr>
        <w:t>о принципах питания населения</w:t>
      </w:r>
      <w:r w:rsidR="00FF2967">
        <w:rPr>
          <w:rFonts w:ascii="Times New Roman" w:hAnsi="Times New Roman" w:cs="Times New Roman"/>
          <w:sz w:val="28"/>
          <w:szCs w:val="28"/>
        </w:rPr>
        <w:t xml:space="preserve"> – </w:t>
      </w:r>
      <w:r w:rsidR="002003FB">
        <w:rPr>
          <w:rFonts w:ascii="Times New Roman" w:hAnsi="Times New Roman" w:cs="Times New Roman"/>
          <w:sz w:val="28"/>
          <w:szCs w:val="28"/>
        </w:rPr>
        <w:t>на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 w:rsidR="002003FB">
        <w:rPr>
          <w:rFonts w:ascii="Times New Roman" w:hAnsi="Times New Roman" w:cs="Times New Roman"/>
          <w:sz w:val="28"/>
          <w:szCs w:val="28"/>
        </w:rPr>
        <w:t>диаграмме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213">
        <w:rPr>
          <w:rFonts w:ascii="Times New Roman" w:hAnsi="Times New Roman" w:cs="Times New Roman"/>
          <w:sz w:val="28"/>
          <w:szCs w:val="28"/>
        </w:rPr>
        <w:t>).</w:t>
      </w:r>
    </w:p>
    <w:p w:rsidR="004E08B8" w:rsidRDefault="004E08B8" w:rsidP="004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546A15" wp14:editId="2C76921B">
            <wp:extent cx="5657850" cy="5286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F26" w:rsidRDefault="00BE3F26" w:rsidP="00BE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4B9">
        <w:rPr>
          <w:rFonts w:ascii="Times New Roman" w:hAnsi="Times New Roman" w:cs="Times New Roman"/>
          <w:b/>
          <w:sz w:val="20"/>
          <w:szCs w:val="20"/>
        </w:rPr>
        <w:t xml:space="preserve">Рисунок 5. Распределение ответов респондентов на вопрос: </w:t>
      </w:r>
      <w:r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«Какими правилами Вы руководствуетесь при организации своего питания?»</w:t>
      </w:r>
    </w:p>
    <w:p w:rsidR="00BE3F26" w:rsidRDefault="00BE3F2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6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</w:t>
      </w:r>
      <w:r w:rsidR="0003366A">
        <w:rPr>
          <w:rFonts w:ascii="Times New Roman" w:hAnsi="Times New Roman" w:cs="Times New Roman"/>
          <w:sz w:val="28"/>
          <w:szCs w:val="28"/>
        </w:rPr>
        <w:t xml:space="preserve">соли </w:t>
      </w:r>
      <w:r w:rsidR="00EF0B7B">
        <w:rPr>
          <w:rFonts w:ascii="Times New Roman" w:hAnsi="Times New Roman" w:cs="Times New Roman"/>
          <w:sz w:val="28"/>
          <w:szCs w:val="28"/>
        </w:rPr>
        <w:t>14%</w:t>
      </w:r>
      <w:r w:rsidR="0004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0F2A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территории. Так сильносолены продукты (соленую рыбу, копчености, консервированные продукты) ежедневно употребляет </w:t>
      </w:r>
      <w:r w:rsidR="00EF0B7B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5F3AC7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EF0B7B">
        <w:rPr>
          <w:rFonts w:ascii="Times New Roman" w:hAnsi="Times New Roman" w:cs="Times New Roman"/>
          <w:sz w:val="28"/>
          <w:szCs w:val="28"/>
        </w:rPr>
        <w:t>10,4</w:t>
      </w:r>
      <w:r w:rsidR="00FF2967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 неделю. Несколько раз в месяц т</w:t>
      </w:r>
      <w:r w:rsidR="008F5D35">
        <w:rPr>
          <w:rFonts w:ascii="Times New Roman" w:hAnsi="Times New Roman" w:cs="Times New Roman"/>
          <w:sz w:val="28"/>
          <w:szCs w:val="28"/>
        </w:rPr>
        <w:t xml:space="preserve">акие продукты бывают в рационе </w:t>
      </w:r>
      <w:r w:rsidR="00EF0B7B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социологического исследования была поставлена задача</w:t>
      </w:r>
      <w:r w:rsidR="00FF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потребляемой населением соли и сахара в сутки. Кроме того, удалось посчитать, сколько граммов овощей и фруктов ежедневно употребляют жители </w:t>
      </w:r>
      <w:proofErr w:type="spellStart"/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респондентам было предложено суммировать суточное добавление соли при приготовлении пищи, и таким образом посчитать ее примерное количество в граммах (т. е. произвести  расчет чистой добавленной соли, без учета ее содержания в готовых продуктах питания). Полученные калькуляции показали, что в среднем взрослый житель агрогородка  в сутки употребляет  </w:t>
      </w:r>
      <w:r w:rsidR="00B73DD8"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граммов соли (напомним, это без учета солесодержащих продуктов).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досаливают пищу, чем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мужчины употребляют в среднем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C95F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соли, женщины – </w:t>
      </w:r>
      <w:r w:rsidR="00C95F26">
        <w:rPr>
          <w:rFonts w:ascii="Times New Roman" w:hAnsi="Times New Roman" w:cs="Times New Roman"/>
          <w:color w:val="000000" w:themeColor="text1"/>
          <w:sz w:val="28"/>
          <w:szCs w:val="28"/>
        </w:rPr>
        <w:t>8,2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00DB">
        <w:rPr>
          <w:rFonts w:ascii="Times New Roman" w:hAnsi="Times New Roman" w:cs="Times New Roman"/>
          <w:sz w:val="28"/>
          <w:szCs w:val="28"/>
        </w:rPr>
        <w:t>ОЗ рекомендует, чтобы дневное потребление соли составляло меньше 5 г (что соответствует примерно чайной ложке соли в день).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00DB">
        <w:rPr>
          <w:rFonts w:ascii="Times New Roman" w:hAnsi="Times New Roman" w:cs="Times New Roman"/>
          <w:sz w:val="28"/>
          <w:szCs w:val="28"/>
        </w:rPr>
        <w:t xml:space="preserve">ысокий уровень потребления соли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Pr="007700DB">
        <w:rPr>
          <w:rFonts w:ascii="Times New Roman" w:hAnsi="Times New Roman" w:cs="Times New Roman"/>
          <w:sz w:val="28"/>
          <w:szCs w:val="28"/>
        </w:rPr>
        <w:t xml:space="preserve">, также не исключена его связь с другими </w:t>
      </w:r>
      <w:r>
        <w:rPr>
          <w:rFonts w:ascii="Times New Roman" w:hAnsi="Times New Roman" w:cs="Times New Roman"/>
          <w:sz w:val="28"/>
          <w:szCs w:val="28"/>
        </w:rPr>
        <w:t>неинфекционными заболеваниями</w:t>
      </w:r>
      <w:r w:rsidRPr="007700DB">
        <w:rPr>
          <w:rFonts w:ascii="Times New Roman" w:hAnsi="Times New Roman" w:cs="Times New Roman"/>
          <w:sz w:val="28"/>
          <w:szCs w:val="28"/>
        </w:rPr>
        <w:t>, например заболеваниями почек.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Чрезмерное потребление сахара и  сладких продуктов питания также несет определенные риски для здоровья. Его избыточное потребление 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>, нарушает обмен веществ, ослабляет иммунную систему, способствует преждевременному старению кожи, вызывает заболевания зубов и десен, ослабляет костную ткань и др.</w:t>
      </w:r>
    </w:p>
    <w:p w:rsidR="006F066E" w:rsidRPr="00364E6D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6D">
        <w:rPr>
          <w:rFonts w:ascii="Times New Roman" w:hAnsi="Times New Roman" w:cs="Times New Roman"/>
          <w:sz w:val="28"/>
          <w:szCs w:val="28"/>
        </w:rPr>
        <w:t xml:space="preserve">Аналогично соли, мы попросили респондентов посчитать и суточное количество давленного в пищу сахара. Полученные данные показали, что в среднем жители </w:t>
      </w:r>
      <w:r>
        <w:rPr>
          <w:rFonts w:ascii="Times New Roman" w:hAnsi="Times New Roman" w:cs="Times New Roman"/>
          <w:sz w:val="28"/>
          <w:szCs w:val="28"/>
        </w:rPr>
        <w:t>агрог</w:t>
      </w:r>
      <w:r w:rsidR="00F458D1">
        <w:rPr>
          <w:rFonts w:ascii="Times New Roman" w:hAnsi="Times New Roman" w:cs="Times New Roman"/>
          <w:sz w:val="28"/>
          <w:szCs w:val="28"/>
        </w:rPr>
        <w:t xml:space="preserve">ородка </w:t>
      </w:r>
      <w:r w:rsidR="00C95F26">
        <w:rPr>
          <w:rFonts w:ascii="Times New Roman" w:hAnsi="Times New Roman" w:cs="Times New Roman"/>
          <w:sz w:val="28"/>
          <w:szCs w:val="28"/>
        </w:rPr>
        <w:t>Овсянка</w:t>
      </w:r>
      <w:r w:rsidRPr="00364E6D"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433E31">
        <w:rPr>
          <w:rFonts w:ascii="Times New Roman" w:hAnsi="Times New Roman" w:cs="Times New Roman"/>
          <w:sz w:val="28"/>
          <w:szCs w:val="28"/>
        </w:rPr>
        <w:t>16,2</w:t>
      </w:r>
      <w:r w:rsidRPr="00364E6D">
        <w:rPr>
          <w:rFonts w:ascii="Times New Roman" w:hAnsi="Times New Roman" w:cs="Times New Roman"/>
          <w:sz w:val="28"/>
          <w:szCs w:val="28"/>
        </w:rPr>
        <w:t xml:space="preserve"> граммов сахара в сутки. </w:t>
      </w:r>
      <w:r>
        <w:rPr>
          <w:rFonts w:ascii="Times New Roman" w:hAnsi="Times New Roman" w:cs="Times New Roman"/>
          <w:sz w:val="28"/>
          <w:szCs w:val="28"/>
        </w:rPr>
        <w:t xml:space="preserve">Мужчины употребляют </w:t>
      </w:r>
      <w:r w:rsidR="002869C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сахара, чем женщины (</w:t>
      </w:r>
      <w:r w:rsidR="002869C8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г. против </w:t>
      </w:r>
      <w:r w:rsidR="002869C8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6F066E" w:rsidRPr="00364E6D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 </w:t>
      </w: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рекомендует ограничить употребление сахара в сутки до 5% от всего количества потребляемых калорий, что составляет приблизительно шесть чайных ложек сахара.  Как показало исследование, наши респонденты в среднем употребляют 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ложки, но напомним это без учета сахаросодержащих продуктов.</w:t>
      </w:r>
    </w:p>
    <w:p w:rsidR="006F066E" w:rsidRPr="00975B7F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 касается овощ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ей и фруктов, то их потребление – </w:t>
      </w: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основа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питания, важный источник витаминов и минералов. В овощах и фруктах много полезной клетчатки, которая улучшает пищеварение и в целом положительно влияет на организм. Исследования показывают, что люди, которые едят много свежих овощей и фруктов, меньше рискуют столкнуться с </w:t>
      </w:r>
      <w:r w:rsidR="0076224C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повышенным давлением, диабетом второго типа, а также с ухудшением зрения и трудностями с пищеварением.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 рекомендует взрослому человеку есть минимум 400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овощей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фруктов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день, что составляет пять порций. </w:t>
      </w:r>
    </w:p>
    <w:p w:rsidR="000F4FB4" w:rsidRDefault="006F066E" w:rsidP="000E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респондентам мы предложили посчитать, сколько граммов </w:t>
      </w:r>
      <w:r w:rsidRPr="00975B7F">
        <w:rPr>
          <w:rFonts w:ascii="Times New Roman" w:hAnsi="Times New Roman" w:cs="Times New Roman"/>
          <w:sz w:val="28"/>
          <w:szCs w:val="28"/>
        </w:rPr>
        <w:t xml:space="preserve">овощей и фруктов в среднем в сутки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975B7F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 xml:space="preserve">ют. Согласно этим субъективным оценкам, удалось рассчитать средний уровень потребления овощей и фруктов жителями </w:t>
      </w:r>
      <w:proofErr w:type="spellStart"/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F3432">
        <w:rPr>
          <w:rFonts w:ascii="Times New Roman" w:hAnsi="Times New Roman" w:cs="Times New Roman"/>
          <w:sz w:val="28"/>
          <w:szCs w:val="28"/>
        </w:rPr>
        <w:t>420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граммов. Женщины в среднем ежедневно  едят </w:t>
      </w:r>
      <w:r w:rsidR="001F3432">
        <w:rPr>
          <w:rFonts w:ascii="Times New Roman" w:hAnsi="Times New Roman" w:cs="Times New Roman"/>
          <w:sz w:val="28"/>
          <w:szCs w:val="28"/>
        </w:rPr>
        <w:t xml:space="preserve">433 </w:t>
      </w:r>
      <w:r>
        <w:rPr>
          <w:rFonts w:ascii="Times New Roman" w:hAnsi="Times New Roman" w:cs="Times New Roman"/>
          <w:sz w:val="28"/>
          <w:szCs w:val="28"/>
        </w:rPr>
        <w:t>г. овощей и фруктов, мужчины</w:t>
      </w:r>
      <w:r w:rsidR="000E2C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чуть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 w:rsidR="001F3432">
        <w:rPr>
          <w:rFonts w:ascii="Times New Roman" w:hAnsi="Times New Roman" w:cs="Times New Roman"/>
          <w:sz w:val="28"/>
          <w:szCs w:val="28"/>
        </w:rPr>
        <w:t>меньше (404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 w:rsidR="00356A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авершая разговор о питании, респондентов в анкете попросили ответить на вопрос: «Можете ли Вы назвать свое питание в целом здоровым и рациональным?». Положительно на него ответили только 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37,4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%, отрицательно – 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35,3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%. Остальные респонденты затруднились дать ответ на поставленный вопрос.</w:t>
      </w:r>
    </w:p>
    <w:p w:rsidR="000E2CCD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FC6">
        <w:rPr>
          <w:rFonts w:ascii="Times New Roman" w:hAnsi="Times New Roman" w:cs="Times New Roman"/>
          <w:iCs/>
          <w:sz w:val="28"/>
          <w:szCs w:val="28"/>
        </w:rPr>
        <w:t>Самосохранительная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активность </w:t>
      </w:r>
      <w:r w:rsidRPr="00D32FC6">
        <w:rPr>
          <w:rFonts w:ascii="Times New Roman" w:hAnsi="Times New Roman" w:cs="Times New Roman"/>
          <w:iCs/>
          <w:sz w:val="28"/>
          <w:szCs w:val="28"/>
        </w:rPr>
        <w:t>является одним из основных показателей отношения человека к своему здоровью и неотъемлемой составляющей здорового образа жизни человека.</w:t>
      </w:r>
    </w:p>
    <w:p w:rsidR="00B25CBF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Анализируя структуру и уровни самосохранительной активности населения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изучаемой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административной территории</w:t>
      </w:r>
      <w:r w:rsidRPr="00D32FC6">
        <w:rPr>
          <w:rFonts w:ascii="Times New Roman" w:hAnsi="Times New Roman" w:cs="Times New Roman"/>
          <w:iCs/>
          <w:sz w:val="28"/>
          <w:szCs w:val="28"/>
        </w:rPr>
        <w:t>, можно отметить, что большинство предпринимает ряд мер, направленных на сохранение и укрепление своего здоровья, самые популярные из которых:</w:t>
      </w:r>
      <w:r w:rsidR="006927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соблюдение правил личной гигиены (</w:t>
      </w:r>
      <w:r w:rsidR="00556844">
        <w:rPr>
          <w:rFonts w:ascii="Times New Roman" w:hAnsi="Times New Roman" w:cs="Times New Roman"/>
          <w:iCs/>
          <w:sz w:val="28"/>
          <w:szCs w:val="28"/>
        </w:rPr>
        <w:t>45,4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%),</w:t>
      </w:r>
      <w:r w:rsidR="0041115B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6844">
        <w:rPr>
          <w:rFonts w:ascii="Times New Roman" w:hAnsi="Times New Roman" w:cs="Times New Roman"/>
          <w:iCs/>
          <w:sz w:val="28"/>
          <w:szCs w:val="28"/>
        </w:rPr>
        <w:t xml:space="preserve">отказ от злоупотребления алкоголем (41,1%), 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прогулки на свежем воздухе (</w:t>
      </w:r>
      <w:r w:rsidR="00556844">
        <w:rPr>
          <w:rFonts w:ascii="Times New Roman" w:hAnsi="Times New Roman" w:cs="Times New Roman"/>
          <w:iCs/>
          <w:sz w:val="28"/>
          <w:szCs w:val="28"/>
        </w:rPr>
        <w:t>38,7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%)</w:t>
      </w:r>
      <w:r w:rsidR="00073D1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56844">
        <w:rPr>
          <w:rFonts w:ascii="Times New Roman" w:hAnsi="Times New Roman" w:cs="Times New Roman"/>
          <w:iCs/>
          <w:sz w:val="28"/>
          <w:szCs w:val="28"/>
        </w:rPr>
        <w:t xml:space="preserve">посещение бани и сауны (35,3%), </w:t>
      </w:r>
      <w:r w:rsidR="000D1A2A">
        <w:rPr>
          <w:rFonts w:ascii="Times New Roman" w:hAnsi="Times New Roman" w:cs="Times New Roman"/>
          <w:iCs/>
          <w:sz w:val="28"/>
          <w:szCs w:val="28"/>
        </w:rPr>
        <w:t>полноценный отдых (</w:t>
      </w:r>
      <w:r w:rsidR="00556844">
        <w:rPr>
          <w:rFonts w:ascii="Times New Roman" w:hAnsi="Times New Roman" w:cs="Times New Roman"/>
          <w:iCs/>
          <w:sz w:val="28"/>
          <w:szCs w:val="28"/>
        </w:rPr>
        <w:t>25,8</w:t>
      </w:r>
      <w:r w:rsidR="000D1A2A">
        <w:rPr>
          <w:rFonts w:ascii="Times New Roman" w:hAnsi="Times New Roman" w:cs="Times New Roman"/>
          <w:iCs/>
          <w:sz w:val="28"/>
          <w:szCs w:val="28"/>
        </w:rPr>
        <w:t>%), позитивное отношение к жизни</w:t>
      </w:r>
      <w:r w:rsidR="00E1690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835A8">
        <w:rPr>
          <w:rFonts w:ascii="Times New Roman" w:hAnsi="Times New Roman" w:cs="Times New Roman"/>
          <w:iCs/>
          <w:sz w:val="28"/>
          <w:szCs w:val="28"/>
        </w:rPr>
        <w:t>23,3%)</w:t>
      </w:r>
      <w:r w:rsidR="003D1CF0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и т.д. При этом </w:t>
      </w:r>
      <w:r w:rsidR="00C835A8">
        <w:rPr>
          <w:rFonts w:ascii="Times New Roman" w:hAnsi="Times New Roman" w:cs="Times New Roman"/>
          <w:iCs/>
          <w:sz w:val="28"/>
          <w:szCs w:val="28"/>
        </w:rPr>
        <w:t>7,4</w:t>
      </w:r>
      <w:r w:rsidRPr="00D32FC6">
        <w:rPr>
          <w:rFonts w:ascii="Times New Roman" w:hAnsi="Times New Roman" w:cs="Times New Roman"/>
          <w:iCs/>
          <w:sz w:val="28"/>
          <w:szCs w:val="28"/>
        </w:rPr>
        <w:t>%  респондентов отметили, что ничего не делают в этом направлении. Ответы остальных на вопрос: «Что Вы лично делаете для сохранения и укрепления своего здоровья?»  представим графически (Рис.</w:t>
      </w:r>
      <w:r w:rsidR="00D51E2A">
        <w:rPr>
          <w:rFonts w:ascii="Times New Roman" w:hAnsi="Times New Roman" w:cs="Times New Roman"/>
          <w:iCs/>
          <w:sz w:val="28"/>
          <w:szCs w:val="28"/>
        </w:rPr>
        <w:t>6</w:t>
      </w:r>
      <w:r w:rsidRPr="00D32FC6">
        <w:rPr>
          <w:rFonts w:ascii="Times New Roman" w:hAnsi="Times New Roman" w:cs="Times New Roman"/>
          <w:iCs/>
          <w:sz w:val="28"/>
          <w:szCs w:val="28"/>
        </w:rPr>
        <w:t>)</w:t>
      </w:r>
      <w:r w:rsidR="00B25CBF">
        <w:rPr>
          <w:rFonts w:ascii="Times New Roman" w:hAnsi="Times New Roman" w:cs="Times New Roman"/>
          <w:iCs/>
          <w:sz w:val="28"/>
          <w:szCs w:val="28"/>
        </w:rPr>
        <w:t>.</w:t>
      </w:r>
    </w:p>
    <w:p w:rsidR="0069573C" w:rsidRDefault="0069573C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573C" w:rsidRDefault="0069573C" w:rsidP="006957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24C2D66E" wp14:editId="61A8ED36">
            <wp:extent cx="5943600" cy="5791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4FB4" w:rsidRDefault="0069573C" w:rsidP="00324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0F4FB4" w:rsidRPr="00F254B9">
        <w:rPr>
          <w:rFonts w:ascii="Times New Roman" w:hAnsi="Times New Roman" w:cs="Times New Roman"/>
          <w:b/>
          <w:sz w:val="20"/>
          <w:szCs w:val="20"/>
        </w:rPr>
        <w:t xml:space="preserve">исунок </w:t>
      </w:r>
      <w:r w:rsidR="00D51E2A">
        <w:rPr>
          <w:rFonts w:ascii="Times New Roman" w:hAnsi="Times New Roman" w:cs="Times New Roman"/>
          <w:b/>
          <w:sz w:val="20"/>
          <w:szCs w:val="20"/>
        </w:rPr>
        <w:t>6</w:t>
      </w:r>
      <w:r w:rsidR="000F4FB4" w:rsidRPr="00F254B9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="000F4FB4"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0F4F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Что Вы лично делаете для сохранения и укрепления здоровья?»</w:t>
      </w:r>
    </w:p>
    <w:p w:rsidR="000F4FB4" w:rsidRPr="005F3AC7" w:rsidRDefault="000F4FB4" w:rsidP="000F4FB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F3AC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правил заботы о своем здоровье, безусловно, является своевременная диспансеризация.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Диспансеризация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медицинское обследование населения, которое проводится для раннего выявления и своевременного лечения различных заболеваний. Частота диспансеризации зависит от принадлежности человека к определенной  группе здоровья, но проводиться она должна  не реже, чем один раз в два года</w:t>
      </w:r>
      <w:r w:rsidRPr="005F3A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выяснилось в результате исследования, </w:t>
      </w:r>
      <w:r w:rsidR="0003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половины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обследования. Так,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96,6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сделали флюорографическое обследование грудной клетки; измерили  свое артериальное давление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прошли ЭКГ –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определили уровень холестерина, глюкозы в крови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63,5</w:t>
      </w:r>
      <w:r w:rsidR="00AC3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соответственно; прошли ультразвуковое исследование органов брюшной полости, щитовидной железы и д.р.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опрошенных. Врача гинеколога за последний год посетили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женщин,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мужчин были обследованы урологом.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Как и в других странах, в Республике Беларусь 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последних десятилетий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наибольшего числа смертей являются </w:t>
      </w:r>
      <w:r w:rsidRPr="00162E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 системы кровообращения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очень важно, чтобы население регулярно контролировало свое здоровье, в частности уровень артериального давления.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социологического исследования 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признались, что никогда не контролируют свое артериальное давление. В то же время 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>32,8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отметили, что периодически отмечают у себя повышение АД, 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>5,5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выставлен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диагноз артериальная гипертензия. Чаще всего повышенный уровень АД отмечают у себя респонденты старше 50 лет (в среднем каждый </w:t>
      </w:r>
      <w:r w:rsidR="000C1DAD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А в возрасте старше 60 лет каждый 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диагноз артериальная гипертензия.</w:t>
      </w:r>
    </w:p>
    <w:p w:rsidR="000F4FB4" w:rsidRPr="00162E0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респондентов, которые хоть иногда (или постоянно) отмечают у себя повышение АД, в анкете был задан вопрос: «Какие меры по нормализации давления Вы предпринимаете?».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33,3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отметили, что регулярно принимают препараты, понижающие давление;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45,4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начинают принимать </w:t>
      </w:r>
      <w:r w:rsidR="00784868">
        <w:rPr>
          <w:rFonts w:ascii="Times New Roman" w:hAnsi="Times New Roman" w:cs="Times New Roman"/>
          <w:color w:val="000000"/>
          <w:sz w:val="28"/>
          <w:szCs w:val="28"/>
        </w:rPr>
        <w:t>лекарства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случае повышения уровня АД;  предпочитают</w:t>
      </w:r>
      <w:r w:rsidR="00E61ACC">
        <w:rPr>
          <w:rFonts w:ascii="Times New Roman" w:hAnsi="Times New Roman" w:cs="Times New Roman"/>
          <w:color w:val="000000"/>
          <w:sz w:val="28"/>
          <w:szCs w:val="28"/>
        </w:rPr>
        <w:t xml:space="preserve"> лечиться народными средствами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15,6</w:t>
      </w:r>
      <w:r>
        <w:rPr>
          <w:rFonts w:ascii="Times New Roman" w:hAnsi="Times New Roman" w:cs="Times New Roman"/>
          <w:color w:val="000000"/>
          <w:sz w:val="28"/>
          <w:szCs w:val="28"/>
        </w:rPr>
        <w:t>% респондентов ничего не предпринимают в этих случаях.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респондентов (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32,2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40,5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свой уровень холестерина).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</w:t>
      </w:r>
      <w:r w:rsidR="0078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думают об этом участники опроса, могут ли они при необходимости получить н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еобходимую медицинскую помощь 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пройти обследование, удалось выяснить, проанализировав ответы респондентов на блок вопросов под общим названием «Имеете ли Вы возможность по месту жительства…?». </w:t>
      </w:r>
    </w:p>
    <w:p w:rsidR="00F64DD7" w:rsidRDefault="00166FD5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сегда вызвать врача на дом могут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62,9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респондентов, скорую помощь –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85,2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за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консультацией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врачу общей практики –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73,9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затруднений всегда могут приобрести необходимые лекарственные</w:t>
      </w:r>
      <w:r w:rsidR="005E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жительства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52,5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а</w:t>
      </w:r>
      <w:r w:rsidR="0018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на госпитализацию –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59,2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</w:t>
      </w:r>
    </w:p>
    <w:p w:rsidR="00591ECE" w:rsidRDefault="00591ECE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Наибольшие трудности у 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proofErr w:type="spellStart"/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в случае прохождения диагностического обследования и получения консультации у узких врачей-специалистов. Только 35,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населения соответственно не сталкивались с затруднениями в этих вопросах.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доступности медицинской помощи на изучаемой административной территории – на диаграмме (Рис.</w:t>
      </w:r>
      <w:r w:rsidR="00F5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05166" w:rsidRDefault="0060516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166" w:rsidRDefault="00605166" w:rsidP="0060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19AEBDC" wp14:editId="6F573208">
            <wp:extent cx="5943600" cy="5200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1ECE" w:rsidRDefault="00591ECE" w:rsidP="00591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FB4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870EF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F5072C">
        <w:rPr>
          <w:rFonts w:ascii="Times New Roman" w:hAnsi="Times New Roman" w:cs="Times New Roman"/>
          <w:b/>
          <w:sz w:val="20"/>
          <w:szCs w:val="20"/>
        </w:rPr>
        <w:t>7</w:t>
      </w:r>
      <w:r w:rsidRPr="005870EF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Pr="005870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«Имеете ли Вы возможность по месту жительства…?».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разговор о доступности медицинской помощи, отметим тот факт, что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86,2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при заболевании всегда обращаются за помощью в медицинское учреждение;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5,2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назначают себе лечение с помощью известных медикаментов;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лечатся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народных средств;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2,1</w:t>
      </w:r>
      <w:r w:rsidR="0051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обращаются за советом к людям со схожими заболеваниями,</w:t>
      </w:r>
      <w:r w:rsidR="0047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5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отметили, что «никак не лечатся, и организм справляется сам с болезнью». </w:t>
      </w:r>
    </w:p>
    <w:p w:rsidR="000F4FB4" w:rsidRPr="00CC730A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жизни в значительной мере определяют образ жизни людей и являются его важной характеристикой. В данном исследовании они рассматриваются как аспекты здоровья. Особое внимание было уделено тем составляющим условий жизни, которые обеспечивают воспроизводство здоровья человека, важнейших общественных и личных потребностей, и признаны факторами здоровья человека. В их числе: безопасные условия жизнедеятельности (экологические, условия отдыха), доступное и качественное здравоохранение, возможности для самореализации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занятий физической культурой,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рекреации и т.д. </w:t>
      </w:r>
    </w:p>
    <w:p w:rsidR="000F4FB4" w:rsidRDefault="000F4FB4" w:rsidP="004E5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Один из блоков вопросов, направленны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инфраструктуры </w:t>
      </w:r>
      <w:proofErr w:type="spellStart"/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звучал так: «Имеются ли по Вашему месту жительства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объекты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>Более двух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указали на наличие благоустроенных дворовых площадок 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зон отдыха 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>в агрогородке,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стадиона и беговых дорожек, физкультурно-оздоровительных учреждений, а также секций для занятия спортом и творчеством.</w:t>
      </w:r>
      <w:r w:rsidR="004E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регулярно пользуются этой инфраструктурой менее половины населения.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графически ответы всех респондентов на данный блок вопросов можно предста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вить следующим образом (Рис.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3ECA" w:rsidRDefault="00D83ECA" w:rsidP="00D83E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6AB1D61" wp14:editId="1D931464">
            <wp:extent cx="5867400" cy="30384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4FB4" w:rsidRPr="000163D8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63D8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CF38ED">
        <w:rPr>
          <w:rFonts w:ascii="Times New Roman" w:hAnsi="Times New Roman" w:cs="Times New Roman"/>
          <w:b/>
          <w:sz w:val="20"/>
          <w:szCs w:val="20"/>
        </w:rPr>
        <w:t>8</w:t>
      </w:r>
      <w:r w:rsidRPr="000163D8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ов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респондентов на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блок вопросов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Имеются ли по месту Вашего жительства следующие объекты?»</w:t>
      </w:r>
    </w:p>
    <w:p w:rsidR="00323CD6" w:rsidRDefault="00323CD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F7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показали, что 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условий, благоприятных для реализации принципов здорового образа жизни и укрепления здоровья, </w:t>
      </w:r>
      <w:r w:rsidR="00895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социальным ожиданиям населения. Мнение респондентов нашло свое отражение в оценочных показателях и индикаторах удовлетворенности условиями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32,5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полностью доволь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качеством 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каждого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>эти показатели устраивают частично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анитарным состоянием улиц, а также уличным и дворовым  освещением полностью довольны 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31,3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25,2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соответственно,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чуть менее половины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частично. 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проведения досуга полностью устраивают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27,9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занятий спортом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27,6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>%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эти 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устраивают частично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46F" w:rsidRDefault="0084420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Экологическими условиями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качеством питания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олностью или частично довольн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8C8">
        <w:rPr>
          <w:rFonts w:ascii="Times New Roman" w:hAnsi="Times New Roman" w:cs="Times New Roman"/>
          <w:color w:val="000000" w:themeColor="text1"/>
          <w:sz w:val="28"/>
          <w:szCs w:val="28"/>
        </w:rPr>
        <w:t>две трети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полной безопасности на улицах и дорогах ощуща</w:t>
      </w:r>
      <w:r w:rsidR="00176F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себя 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="00BD305A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житель, </w:t>
      </w:r>
      <w:r w:rsidR="00BD305A">
        <w:rPr>
          <w:rFonts w:ascii="Times New Roman" w:hAnsi="Times New Roman" w:cs="Times New Roman"/>
          <w:color w:val="000000" w:themeColor="text1"/>
          <w:sz w:val="28"/>
          <w:szCs w:val="28"/>
        </w:rPr>
        <w:t>около 40%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частично удовлетворен</w:t>
      </w:r>
      <w:r w:rsidR="00BD30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73E">
        <w:rPr>
          <w:rFonts w:ascii="Times New Roman" w:hAnsi="Times New Roman" w:cs="Times New Roman"/>
          <w:color w:val="000000" w:themeColor="text1"/>
          <w:sz w:val="28"/>
          <w:szCs w:val="28"/>
        </w:rPr>
        <w:t>этими показателями.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с помощью диаграмм ответы респондентов на блок вопросов под названием: «Насколько Вы удовлетворены условиями жизни в Вашей местности?»</w:t>
      </w:r>
      <w:r w:rsidR="005E6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(Рис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54EB" w:rsidRDefault="00AC54EB" w:rsidP="00AC54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D0DB124" wp14:editId="7151A0D2">
            <wp:extent cx="5940425" cy="4571350"/>
            <wp:effectExtent l="0" t="0" r="22225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461B" w:rsidRDefault="00DB461B" w:rsidP="00DB4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FC65C9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C65C9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737DAE">
        <w:rPr>
          <w:rFonts w:ascii="Times New Roman" w:hAnsi="Times New Roman" w:cs="Times New Roman"/>
          <w:b/>
          <w:sz w:val="20"/>
          <w:szCs w:val="20"/>
        </w:rPr>
        <w:t>9</w:t>
      </w:r>
      <w:r w:rsidRPr="00FC65C9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ответов  респондентов на  блок вопросов:  «</w:t>
      </w: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Насколько Вы удовлетворены условиями жизни в Вашей местности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?»</w:t>
      </w:r>
    </w:p>
    <w:p w:rsidR="00737DA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Завершая анализ условий жизни на изучаемой административной территории, респондентов попросили ответить на вопрос: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Вы считаете, что, в первую очередь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изменить (какие условия создать) в вашем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чтобы люди стали вести здоровый образ жизни?». Данный вопрос был открытым и респонденты сами должны были вписать в свободные строки свой вариант ответа. </w:t>
      </w:r>
      <w:r w:rsidR="00CD7EC8">
        <w:rPr>
          <w:rFonts w:ascii="Times New Roman" w:hAnsi="Times New Roman" w:cs="Times New Roman"/>
          <w:color w:val="000000" w:themeColor="text1"/>
          <w:sz w:val="28"/>
          <w:szCs w:val="28"/>
        </w:rPr>
        <w:t>79,8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затруднились </w:t>
      </w:r>
      <w:r w:rsidR="00F24485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поставленный вопрос и это очень показательное равнодушие, ведь сложно реализовывать проект среди  населения, которое не знает, что нужно менять или просто не верит в перемены.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высказали свои пожелания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«сделать больше спортивных объектов, площадок и мест </w:t>
      </w:r>
      <w:r w:rsidR="00877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отдыха» (</w:t>
      </w:r>
      <w:r w:rsidR="00CD7EC8">
        <w:rPr>
          <w:rFonts w:ascii="Times New Roman" w:hAnsi="Times New Roman" w:cs="Times New Roman"/>
          <w:color w:val="000000" w:themeColor="text1"/>
          <w:sz w:val="28"/>
          <w:szCs w:val="28"/>
        </w:rPr>
        <w:t>10,4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«ограничить продажу алкоголя и табака» (2,5%),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«улучшить транспортное сообщение с городом, отремонтировать дороги» (2,1%) 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«улучшить благосостояние населения, поднять зарплаты» (</w:t>
      </w:r>
      <w:r w:rsidR="00CD7EC8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>«создавать трудовые места» (1,2%), «улучшить качество воды» (0,8%), «улучшить уличное освещение» (0,6%), «организовать уличные танцы» (0,6%) и др.</w:t>
      </w:r>
    </w:p>
    <w:p w:rsidR="00333386" w:rsidRDefault="00333386" w:rsidP="0024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респондентов (54,3%) отмечают, что нет никаких препятствий для ведения ЗОЖ. При этом каждый пятый указывает весьма сомнительную причину отказа от здорового образа жизни – «нехватка времени», каждый десятый – обычную лень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наличие других более интересных дел (5,8%)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Еще одной актуальной причиной по мнению 10,4% жителей агрогородка является отсутствие подходящих условий для занятий спортом, а также финансовая недоступность спортивных учреждений (7,4%)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. 5,5% сделали бы выбор в пользу ЗОЖ, если бы нашли единомышленников.</w:t>
      </w:r>
    </w:p>
    <w:p w:rsidR="000F4FB4" w:rsidRPr="00CD02E6" w:rsidRDefault="00333386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выяснилось, 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63,8%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т о запуске проекта «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Овсянка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0F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r w:rsidR="00AB4215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7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58,6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% жителей возлагают на него надежды в решении различных социальных проблем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3D1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вопрос: «</w:t>
      </w:r>
      <w:r w:rsidR="000F4FB4" w:rsidRPr="00CD02E6">
        <w:rPr>
          <w:rFonts w:ascii="Times New Roman" w:hAnsi="Times New Roman" w:cs="Times New Roman"/>
          <w:sz w:val="28"/>
          <w:szCs w:val="28"/>
        </w:rPr>
        <w:t xml:space="preserve">Как Вы считаете, способен ли проект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города и поселки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4FB4" w:rsidRPr="00CD02E6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>здоровь</w:t>
      </w:r>
      <w:r w:rsidR="000F4FB4" w:rsidRPr="00CD02E6">
        <w:rPr>
          <w:rFonts w:ascii="Times New Roman" w:hAnsi="Times New Roman" w:cs="Times New Roman"/>
          <w:sz w:val="28"/>
          <w:szCs w:val="28"/>
        </w:rPr>
        <w:t>е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людей, увелич</w:t>
      </w:r>
      <w:r w:rsidR="000F4FB4" w:rsidRPr="00CD02E6">
        <w:rPr>
          <w:rFonts w:ascii="Times New Roman" w:hAnsi="Times New Roman" w:cs="Times New Roman"/>
          <w:sz w:val="28"/>
          <w:szCs w:val="28"/>
        </w:rPr>
        <w:t>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</w:t>
      </w:r>
      <w:r w:rsidR="000F4FB4" w:rsidRPr="00CD02E6">
        <w:rPr>
          <w:rFonts w:ascii="Times New Roman" w:hAnsi="Times New Roman" w:cs="Times New Roman"/>
          <w:sz w:val="28"/>
          <w:szCs w:val="28"/>
        </w:rPr>
        <w:t>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и повы</w:t>
      </w:r>
      <w:r w:rsidR="000F4FB4" w:rsidRPr="00CD02E6">
        <w:rPr>
          <w:rFonts w:ascii="Times New Roman" w:hAnsi="Times New Roman" w:cs="Times New Roman"/>
          <w:sz w:val="28"/>
          <w:szCs w:val="28"/>
        </w:rPr>
        <w:t>сить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0F4FB4" w:rsidRPr="00CD02E6">
        <w:rPr>
          <w:rFonts w:ascii="Times New Roman" w:hAnsi="Times New Roman" w:cs="Times New Roman"/>
          <w:sz w:val="28"/>
          <w:szCs w:val="28"/>
        </w:rPr>
        <w:t>о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жизни, улучш</w:t>
      </w:r>
      <w:r w:rsidR="000F4FB4" w:rsidRPr="00CD02E6">
        <w:rPr>
          <w:rFonts w:ascii="Times New Roman" w:hAnsi="Times New Roman" w:cs="Times New Roman"/>
          <w:sz w:val="28"/>
          <w:szCs w:val="28"/>
        </w:rPr>
        <w:t>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демографическ</w:t>
      </w:r>
      <w:r w:rsidR="000F4FB4" w:rsidRPr="00CD02E6">
        <w:rPr>
          <w:rFonts w:ascii="Times New Roman" w:hAnsi="Times New Roman" w:cs="Times New Roman"/>
          <w:sz w:val="28"/>
          <w:szCs w:val="28"/>
        </w:rPr>
        <w:t>ую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0F4FB4" w:rsidRPr="00CD02E6">
        <w:rPr>
          <w:rFonts w:ascii="Times New Roman" w:hAnsi="Times New Roman" w:cs="Times New Roman"/>
          <w:sz w:val="28"/>
          <w:szCs w:val="28"/>
        </w:rPr>
        <w:t>ю</w:t>
      </w:r>
      <w:r w:rsidR="000C058B">
        <w:rPr>
          <w:rFonts w:ascii="Times New Roman" w:eastAsia="Calibri" w:hAnsi="Times New Roman" w:cs="Times New Roman"/>
          <w:sz w:val="28"/>
          <w:szCs w:val="28"/>
        </w:rPr>
        <w:t>?»</w:t>
      </w:r>
      <w:r w:rsidR="00490B3C">
        <w:rPr>
          <w:rFonts w:ascii="Times New Roman" w:eastAsia="Calibri" w:hAnsi="Times New Roman" w:cs="Times New Roman"/>
          <w:sz w:val="28"/>
          <w:szCs w:val="28"/>
        </w:rPr>
        <w:t>,</w:t>
      </w:r>
      <w:r w:rsidR="000F4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729">
        <w:rPr>
          <w:rFonts w:ascii="Times New Roman" w:eastAsia="Calibri" w:hAnsi="Times New Roman" w:cs="Times New Roman"/>
          <w:sz w:val="28"/>
          <w:szCs w:val="28"/>
        </w:rPr>
        <w:t>23,9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% выбрали вариант ответа «да, этот проект – активный шаг в решении этих проблем», </w:t>
      </w:r>
      <w:r w:rsidR="00536729">
        <w:rPr>
          <w:rFonts w:ascii="Times New Roman" w:eastAsia="Calibri" w:hAnsi="Times New Roman" w:cs="Times New Roman"/>
          <w:sz w:val="28"/>
          <w:szCs w:val="28"/>
        </w:rPr>
        <w:t>34,7</w:t>
      </w:r>
      <w:r w:rsidR="00F64DD7">
        <w:rPr>
          <w:rFonts w:ascii="Times New Roman" w:eastAsia="Calibri" w:hAnsi="Times New Roman" w:cs="Times New Roman"/>
          <w:sz w:val="28"/>
          <w:szCs w:val="28"/>
        </w:rPr>
        <w:t>% – «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да, но частично и только по некоторым направлениям». Не согласны с ними </w:t>
      </w:r>
      <w:r w:rsidR="00536729">
        <w:rPr>
          <w:rFonts w:ascii="Times New Roman" w:eastAsia="Calibri" w:hAnsi="Times New Roman" w:cs="Times New Roman"/>
          <w:sz w:val="28"/>
          <w:szCs w:val="28"/>
        </w:rPr>
        <w:t>26,7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% опрошенных, выбравших вариант «нет, эти задачи невозможно решить в рамках этого проекта». </w:t>
      </w:r>
      <w:r w:rsidR="000F4FB4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>не смог</w:t>
      </w:r>
      <w:r w:rsidR="000F4FB4">
        <w:rPr>
          <w:rFonts w:ascii="Times New Roman" w:eastAsia="Calibri" w:hAnsi="Times New Roman" w:cs="Times New Roman"/>
          <w:sz w:val="28"/>
          <w:szCs w:val="28"/>
        </w:rPr>
        <w:t>ли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дать оценку, сосл</w:t>
      </w:r>
      <w:r w:rsidR="00D20043">
        <w:rPr>
          <w:rFonts w:ascii="Times New Roman" w:eastAsia="Calibri" w:hAnsi="Times New Roman" w:cs="Times New Roman"/>
          <w:sz w:val="28"/>
          <w:szCs w:val="28"/>
        </w:rPr>
        <w:t>авшись на то, что ничего не знаю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т о новом проекте. 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770C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CD02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</w:t>
      </w:r>
      <w:r w:rsidR="002E3830" w:rsidRPr="00F64DD7">
        <w:rPr>
          <w:rFonts w:ascii="Times New Roman" w:hAnsi="Times New Roman" w:cs="Times New Roman"/>
          <w:sz w:val="28"/>
          <w:szCs w:val="28"/>
        </w:rPr>
        <w:t>здоровье</w:t>
      </w:r>
      <w:r w:rsidRPr="00F64DD7">
        <w:rPr>
          <w:rFonts w:ascii="Times New Roman" w:hAnsi="Times New Roman" w:cs="Times New Roman"/>
          <w:sz w:val="28"/>
          <w:szCs w:val="28"/>
        </w:rPr>
        <w:t>» является самым высоким в системе жизненных ценностей респондентов. Значимыми также являются</w:t>
      </w:r>
      <w:r w:rsidR="005B037E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 обеспеченная жизнь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</w:t>
      </w:r>
      <w:r w:rsidR="004A5FB7" w:rsidRPr="00F64DD7">
        <w:rPr>
          <w:rFonts w:ascii="Times New Roman" w:hAnsi="Times New Roman" w:cs="Times New Roman"/>
          <w:sz w:val="28"/>
          <w:szCs w:val="28"/>
        </w:rPr>
        <w:t>р.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 w:rsidR="00EC2545" w:rsidRPr="00F64DD7">
        <w:rPr>
          <w:rFonts w:ascii="Times New Roman" w:hAnsi="Times New Roman" w:cs="Times New Roman"/>
          <w:sz w:val="28"/>
          <w:szCs w:val="28"/>
        </w:rPr>
        <w:t>23,</w:t>
      </w:r>
      <w:r w:rsidR="0006447F">
        <w:rPr>
          <w:rFonts w:ascii="Times New Roman" w:hAnsi="Times New Roman" w:cs="Times New Roman"/>
          <w:sz w:val="28"/>
          <w:szCs w:val="28"/>
        </w:rPr>
        <w:t>3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как «хорошее», </w:t>
      </w:r>
      <w:r w:rsidR="0006447F">
        <w:rPr>
          <w:rFonts w:ascii="Times New Roman" w:hAnsi="Times New Roman" w:cs="Times New Roman"/>
          <w:sz w:val="28"/>
          <w:szCs w:val="28"/>
        </w:rPr>
        <w:t>67,2</w:t>
      </w:r>
      <w:r w:rsidR="00BD0E94">
        <w:rPr>
          <w:rFonts w:ascii="Times New Roman" w:hAnsi="Times New Roman" w:cs="Times New Roman"/>
          <w:sz w:val="28"/>
          <w:szCs w:val="28"/>
        </w:rPr>
        <w:t>% – «</w:t>
      </w:r>
      <w:r w:rsidRPr="00F64DD7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 w:rsidR="0006447F">
        <w:rPr>
          <w:rFonts w:ascii="Times New Roman" w:hAnsi="Times New Roman" w:cs="Times New Roman"/>
          <w:sz w:val="28"/>
          <w:szCs w:val="28"/>
        </w:rPr>
        <w:t>4</w:t>
      </w:r>
      <w:r w:rsidRPr="00F64DD7">
        <w:rPr>
          <w:rFonts w:ascii="Times New Roman" w:hAnsi="Times New Roman" w:cs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среди факторов, ухудшающих здоровье, респонденты чаще остальных отмечали следующие:</w:t>
      </w:r>
      <w:r w:rsidR="00201582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242336" w:rsidRPr="00F64DD7">
        <w:rPr>
          <w:rFonts w:ascii="Times New Roman" w:hAnsi="Times New Roman" w:cs="Times New Roman"/>
          <w:sz w:val="28"/>
          <w:szCs w:val="28"/>
        </w:rPr>
        <w:t>стрессы,</w:t>
      </w:r>
      <w:r w:rsidR="0006447F" w:rsidRPr="0006447F">
        <w:rPr>
          <w:rFonts w:ascii="Times New Roman" w:hAnsi="Times New Roman" w:cs="Times New Roman"/>
          <w:sz w:val="28"/>
          <w:szCs w:val="28"/>
        </w:rPr>
        <w:t xml:space="preserve"> </w:t>
      </w:r>
      <w:r w:rsidR="0006447F" w:rsidRPr="00F64DD7">
        <w:rPr>
          <w:rFonts w:ascii="Times New Roman" w:hAnsi="Times New Roman" w:cs="Times New Roman"/>
          <w:sz w:val="28"/>
          <w:szCs w:val="28"/>
        </w:rPr>
        <w:t>экологические условия,</w:t>
      </w:r>
      <w:r w:rsidR="00242336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материальное положение,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качество медицинской помощи, </w:t>
      </w:r>
      <w:r w:rsidR="00EC2545" w:rsidRPr="00F64DD7">
        <w:rPr>
          <w:rFonts w:ascii="Times New Roman" w:hAnsi="Times New Roman" w:cs="Times New Roman"/>
          <w:sz w:val="28"/>
          <w:szCs w:val="28"/>
        </w:rPr>
        <w:t>качество питания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др</w:t>
      </w:r>
      <w:r w:rsidR="00201582" w:rsidRPr="00F64DD7">
        <w:rPr>
          <w:rFonts w:ascii="Times New Roman" w:hAnsi="Times New Roman" w:cs="Times New Roman"/>
          <w:sz w:val="28"/>
          <w:szCs w:val="28"/>
        </w:rPr>
        <w:t>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</w:t>
      </w:r>
      <w:r w:rsidR="0006447F">
        <w:rPr>
          <w:rFonts w:ascii="Times New Roman" w:hAnsi="Times New Roman" w:cs="Times New Roman"/>
          <w:sz w:val="28"/>
          <w:szCs w:val="28"/>
        </w:rPr>
        <w:t>курит 27,1% населения</w:t>
      </w:r>
      <w:r w:rsidR="00EC2545" w:rsidRPr="00F64DD7">
        <w:rPr>
          <w:rFonts w:ascii="Times New Roman" w:hAnsi="Times New Roman" w:cs="Times New Roman"/>
          <w:sz w:val="28"/>
          <w:szCs w:val="28"/>
        </w:rPr>
        <w:t>;</w:t>
      </w:r>
      <w:r w:rsidRPr="00F6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B4" w:rsidRPr="00F64DD7" w:rsidRDefault="00EC2545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14,</w:t>
      </w:r>
      <w:r w:rsidR="0006447F">
        <w:rPr>
          <w:rFonts w:ascii="Times New Roman" w:hAnsi="Times New Roman" w:cs="Times New Roman"/>
          <w:sz w:val="28"/>
          <w:szCs w:val="28"/>
        </w:rPr>
        <w:t>4</w:t>
      </w:r>
      <w:r w:rsidR="00F0745F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% опрошенных никогда не употребляют алкоголь, остальные делают это с различной регулярностью: </w:t>
      </w:r>
      <w:r w:rsidR="0006447F">
        <w:rPr>
          <w:rFonts w:ascii="Times New Roman" w:hAnsi="Times New Roman" w:cs="Times New Roman"/>
          <w:sz w:val="28"/>
          <w:szCs w:val="28"/>
        </w:rPr>
        <w:t>64,4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несколько раз в год; </w:t>
      </w:r>
      <w:r w:rsidR="0006447F">
        <w:rPr>
          <w:rFonts w:ascii="Times New Roman" w:hAnsi="Times New Roman" w:cs="Times New Roman"/>
          <w:sz w:val="28"/>
          <w:szCs w:val="28"/>
        </w:rPr>
        <w:t>17,2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месяц; </w:t>
      </w:r>
      <w:r w:rsidR="0006447F">
        <w:rPr>
          <w:rFonts w:ascii="Times New Roman" w:hAnsi="Times New Roman" w:cs="Times New Roman"/>
          <w:sz w:val="28"/>
          <w:szCs w:val="28"/>
        </w:rPr>
        <w:t>2,8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неделю; </w:t>
      </w:r>
      <w:r w:rsidR="008F3486" w:rsidRPr="00F64DD7">
        <w:rPr>
          <w:rFonts w:ascii="Times New Roman" w:hAnsi="Times New Roman" w:cs="Times New Roman"/>
          <w:sz w:val="28"/>
          <w:szCs w:val="28"/>
        </w:rPr>
        <w:t>1,</w:t>
      </w:r>
      <w:r w:rsidRPr="00F64DD7">
        <w:rPr>
          <w:rFonts w:ascii="Times New Roman" w:hAnsi="Times New Roman" w:cs="Times New Roman"/>
          <w:sz w:val="28"/>
          <w:szCs w:val="28"/>
        </w:rPr>
        <w:t>2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6325D1" w:rsidRPr="00F64DD7" w:rsidRDefault="0006447F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77,3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0F4FB4" w:rsidRPr="00F64DD7" w:rsidRDefault="006325D1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ч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аще всего физическая активность населения связана с выполнением труда или  носит бытовой характер; 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</w:t>
      </w:r>
      <w:r w:rsidR="004A5FB7" w:rsidRPr="00F64DD7">
        <w:rPr>
          <w:rFonts w:ascii="Times New Roman" w:hAnsi="Times New Roman" w:cs="Times New Roman"/>
          <w:sz w:val="28"/>
          <w:szCs w:val="28"/>
        </w:rPr>
        <w:t>из них: обязательный завтрак</w:t>
      </w:r>
      <w:r w:rsidR="00406410" w:rsidRPr="00F64DD7">
        <w:rPr>
          <w:rFonts w:ascii="Times New Roman" w:hAnsi="Times New Roman" w:cs="Times New Roman"/>
          <w:sz w:val="28"/>
          <w:szCs w:val="28"/>
        </w:rPr>
        <w:t>,</w:t>
      </w:r>
      <w:r w:rsidR="004A5FB7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C2545" w:rsidRPr="00F64DD7">
        <w:rPr>
          <w:rFonts w:ascii="Times New Roman" w:hAnsi="Times New Roman" w:cs="Times New Roman"/>
          <w:sz w:val="28"/>
          <w:szCs w:val="28"/>
        </w:rPr>
        <w:t xml:space="preserve">контроль сроков годности продуктов, </w:t>
      </w:r>
      <w:r w:rsidRPr="00F64DD7">
        <w:rPr>
          <w:rFonts w:ascii="Times New Roman" w:hAnsi="Times New Roman" w:cs="Times New Roman"/>
          <w:sz w:val="28"/>
          <w:szCs w:val="28"/>
        </w:rPr>
        <w:t>ограничение употребления жирной пищи</w:t>
      </w:r>
      <w:r w:rsidR="00406410" w:rsidRPr="00F64DD7">
        <w:rPr>
          <w:rFonts w:ascii="Times New Roman" w:hAnsi="Times New Roman" w:cs="Times New Roman"/>
          <w:sz w:val="28"/>
          <w:szCs w:val="28"/>
        </w:rPr>
        <w:t>, соблюдение режима питания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FB4" w:rsidRPr="00F64DD7" w:rsidRDefault="00471178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соли </w:t>
      </w:r>
      <w:r w:rsidR="0006447F">
        <w:rPr>
          <w:rFonts w:ascii="Times New Roman" w:hAnsi="Times New Roman" w:cs="Times New Roman"/>
          <w:sz w:val="28"/>
          <w:szCs w:val="28"/>
        </w:rPr>
        <w:t>14%</w:t>
      </w:r>
      <w:r w:rsidRPr="00F64DD7">
        <w:rPr>
          <w:rFonts w:ascii="Times New Roman" w:hAnsi="Times New Roman" w:cs="Times New Roman"/>
          <w:sz w:val="28"/>
          <w:szCs w:val="28"/>
        </w:rPr>
        <w:t xml:space="preserve"> жителе</w:t>
      </w:r>
      <w:r w:rsidR="0006447F">
        <w:rPr>
          <w:rFonts w:ascii="Times New Roman" w:hAnsi="Times New Roman" w:cs="Times New Roman"/>
          <w:sz w:val="28"/>
          <w:szCs w:val="28"/>
        </w:rPr>
        <w:t>й</w:t>
      </w:r>
      <w:r w:rsidRPr="00F64DD7"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</w:t>
      </w:r>
      <w:r w:rsidR="000F4FB4" w:rsidRPr="00F64DD7">
        <w:rPr>
          <w:rFonts w:ascii="Times New Roman" w:hAnsi="Times New Roman" w:cs="Times New Roman"/>
          <w:sz w:val="28"/>
          <w:szCs w:val="28"/>
        </w:rPr>
        <w:t>;</w:t>
      </w:r>
    </w:p>
    <w:p w:rsidR="00392A6B" w:rsidRPr="00F64DD7" w:rsidRDefault="00392A6B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proofErr w:type="spellStart"/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81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Овсянка</w:t>
      </w:r>
      <w:bookmarkStart w:id="0" w:name="_GoBack"/>
      <w:bookmarkEnd w:id="0"/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употребляют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7,5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соли,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16,2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сахара и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420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здоровым и рациональным свое питание называет </w:t>
      </w:r>
      <w:r w:rsidR="00C421CE"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только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37,4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% респондентов;</w:t>
      </w:r>
    </w:p>
    <w:p w:rsidR="000F4FB4" w:rsidRPr="00F64DD7" w:rsidRDefault="00C56A33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половины</w:t>
      </w:r>
      <w:r w:rsidR="005A0D1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прошли за последний год отдельные виды обследований; </w:t>
      </w:r>
    </w:p>
    <w:p w:rsidR="000F4FB4" w:rsidRPr="00F64DD7" w:rsidRDefault="0006447F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32,8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 w:cs="Times New Roman"/>
          <w:sz w:val="28"/>
          <w:szCs w:val="28"/>
        </w:rPr>
        <w:t>5,5</w:t>
      </w:r>
      <w:r w:rsidR="000F4FB4" w:rsidRPr="00F64DD7">
        <w:rPr>
          <w:rFonts w:ascii="Times New Roman" w:hAnsi="Times New Roman" w:cs="Times New Roman"/>
          <w:sz w:val="28"/>
          <w:szCs w:val="28"/>
        </w:rPr>
        <w:t>% - выставлен диагноз артериальная гипертензия;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5,8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32,2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9,8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40,5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B9450B" w:rsidRPr="00F64DD7" w:rsidRDefault="003032DE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CA4B8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отмечают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 в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доступе к медицинскому обслуживанию на своей административной территории; </w:t>
      </w:r>
    </w:p>
    <w:p w:rsidR="00186FA8" w:rsidRPr="00F64DD7" w:rsidRDefault="002849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трети</w:t>
      </w:r>
      <w:r w:rsidR="00B9450B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260AD"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A6F4B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отметили, что по месту их жительства </w:t>
      </w:r>
      <w:r w:rsidR="00186FA8" w:rsidRPr="00F64DD7">
        <w:rPr>
          <w:rFonts w:ascii="Times New Roman" w:hAnsi="Times New Roman" w:cs="Times New Roman"/>
          <w:sz w:val="28"/>
          <w:szCs w:val="28"/>
        </w:rPr>
        <w:t>есть инфраструктура для отдыха, развития и занятий спортом;</w:t>
      </w:r>
    </w:p>
    <w:p w:rsidR="000F4FB4" w:rsidRPr="00F64DD7" w:rsidRDefault="002849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третей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019E0" w:rsidRPr="00F64DD7">
        <w:rPr>
          <w:rFonts w:ascii="Times New Roman" w:hAnsi="Times New Roman" w:cs="Times New Roman"/>
          <w:sz w:val="28"/>
          <w:szCs w:val="28"/>
        </w:rPr>
        <w:t>ей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полностью либо частично удовлетворен</w:t>
      </w:r>
      <w:r w:rsidR="004019E0" w:rsidRPr="00F64DD7">
        <w:rPr>
          <w:rFonts w:ascii="Times New Roman" w:hAnsi="Times New Roman" w:cs="Times New Roman"/>
          <w:sz w:val="28"/>
          <w:szCs w:val="28"/>
        </w:rPr>
        <w:t>ы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условиями жизни в своем населенном пункте;</w:t>
      </w:r>
    </w:p>
    <w:p w:rsidR="000F4FB4" w:rsidRPr="00F64DD7" w:rsidRDefault="002849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63,8</w:t>
      </w:r>
      <w:r w:rsidR="007C7F7E" w:rsidRPr="00F64DD7">
        <w:rPr>
          <w:rFonts w:ascii="Times New Roman" w:hAnsi="Times New Roman" w:cs="Times New Roman"/>
          <w:sz w:val="28"/>
          <w:szCs w:val="28"/>
        </w:rPr>
        <w:t>%</w:t>
      </w:r>
      <w:r w:rsidR="00CA4B8B" w:rsidRPr="00F64D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о запуске проекта «</w:t>
      </w:r>
      <w:r>
        <w:rPr>
          <w:rFonts w:ascii="Times New Roman" w:hAnsi="Times New Roman" w:cs="Times New Roman"/>
          <w:sz w:val="28"/>
          <w:szCs w:val="28"/>
        </w:rPr>
        <w:t>Овсянка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– здоровый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</w:t>
      </w:r>
      <w:r w:rsidR="008027A0" w:rsidRPr="00F64DD7">
        <w:rPr>
          <w:rFonts w:ascii="Times New Roman" w:hAnsi="Times New Roman" w:cs="Times New Roman"/>
          <w:sz w:val="28"/>
          <w:szCs w:val="28"/>
        </w:rPr>
        <w:t>город</w:t>
      </w:r>
      <w:r w:rsidR="00322854" w:rsidRPr="00F64DD7">
        <w:rPr>
          <w:rFonts w:ascii="Times New Roman" w:hAnsi="Times New Roman" w:cs="Times New Roman"/>
          <w:sz w:val="28"/>
          <w:szCs w:val="28"/>
        </w:rPr>
        <w:t>ок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», 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967AC">
        <w:rPr>
          <w:rFonts w:ascii="Times New Roman" w:hAnsi="Times New Roman" w:cs="Times New Roman"/>
          <w:sz w:val="28"/>
          <w:szCs w:val="28"/>
        </w:rPr>
        <w:t>58,6</w:t>
      </w:r>
      <w:r w:rsidR="00427DD6" w:rsidRPr="00F64DD7">
        <w:rPr>
          <w:rFonts w:ascii="Times New Roman" w:hAnsi="Times New Roman" w:cs="Times New Roman"/>
          <w:sz w:val="28"/>
          <w:szCs w:val="28"/>
        </w:rPr>
        <w:t>%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возлагают </w:t>
      </w:r>
      <w:proofErr w:type="gramStart"/>
      <w:r w:rsidR="000F4FB4" w:rsidRPr="00F64DD7">
        <w:rPr>
          <w:rFonts w:ascii="Times New Roman" w:hAnsi="Times New Roman" w:cs="Times New Roman"/>
          <w:sz w:val="28"/>
          <w:szCs w:val="28"/>
        </w:rPr>
        <w:t>на  него</w:t>
      </w:r>
      <w:proofErr w:type="gramEnd"/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надежды в решении различных социальных проблем. </w:t>
      </w:r>
    </w:p>
    <w:p w:rsidR="000F4FB4" w:rsidRPr="005D57D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табакокурения среди лиц средней и старшей возрастных категорий;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дальнейшее развитие в </w:t>
      </w:r>
      <w:r w:rsidR="00322854" w:rsidRPr="00BD0E94">
        <w:rPr>
          <w:rFonts w:ascii="Times New Roman" w:hAnsi="Times New Roman" w:cs="Times New Roman"/>
          <w:sz w:val="28"/>
          <w:szCs w:val="28"/>
        </w:rPr>
        <w:t>агрогородке</w:t>
      </w:r>
      <w:r w:rsidR="00A35912" w:rsidRPr="00BD0E94">
        <w:rPr>
          <w:rFonts w:ascii="Times New Roman" w:hAnsi="Times New Roman" w:cs="Times New Roman"/>
          <w:sz w:val="28"/>
          <w:szCs w:val="28"/>
        </w:rPr>
        <w:t xml:space="preserve"> </w:t>
      </w:r>
      <w:r w:rsidRPr="00BD0E94">
        <w:rPr>
          <w:rFonts w:ascii="Times New Roman" w:hAnsi="Times New Roman" w:cs="Times New Roman"/>
          <w:sz w:val="28"/>
          <w:szCs w:val="28"/>
        </w:rPr>
        <w:t xml:space="preserve">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необходимым является проведение в данной местности массовых спортивных мероприятий (соревнований, марафонов, спартакиад, велозаездов) среди различных групп населения;</w:t>
      </w:r>
    </w:p>
    <w:p w:rsidR="000F4FB4" w:rsidRPr="00BD0E94" w:rsidRDefault="00AF10ED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="000F4FB4" w:rsidRPr="00BD0E94">
        <w:rPr>
          <w:rFonts w:ascii="Times New Roman" w:hAnsi="Times New Roman" w:cs="Times New Roman"/>
          <w:sz w:val="28"/>
          <w:szCs w:val="28"/>
        </w:rPr>
        <w:t>развитие досуговой инфраструктуры (открытие зон отдыха, парков, скверов);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Это </w:t>
      </w:r>
      <w:r w:rsidR="003032DE" w:rsidRPr="00BD0E94">
        <w:rPr>
          <w:rFonts w:ascii="Times New Roman" w:hAnsi="Times New Roman" w:cs="Times New Roman"/>
          <w:sz w:val="28"/>
          <w:szCs w:val="28"/>
        </w:rPr>
        <w:t>означает, что в рамках проекта «</w:t>
      </w:r>
      <w:r w:rsidR="00B967AC">
        <w:rPr>
          <w:rFonts w:ascii="Times New Roman" w:hAnsi="Times New Roman" w:cs="Times New Roman"/>
          <w:sz w:val="28"/>
          <w:szCs w:val="28"/>
        </w:rPr>
        <w:t>Овсянка</w:t>
      </w:r>
      <w:r w:rsidR="00322854" w:rsidRPr="00BD0E94">
        <w:rPr>
          <w:rFonts w:ascii="Times New Roman" w:hAnsi="Times New Roman" w:cs="Times New Roman"/>
          <w:sz w:val="28"/>
          <w:szCs w:val="28"/>
        </w:rPr>
        <w:t xml:space="preserve"> – здоровый агрогородок</w:t>
      </w:r>
      <w:r w:rsidRPr="00BD0E94">
        <w:rPr>
          <w:rFonts w:ascii="Times New Roman" w:hAnsi="Times New Roman" w:cs="Times New Roman"/>
          <w:sz w:val="28"/>
          <w:szCs w:val="28"/>
        </w:rPr>
        <w:t>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0F4FB4" w:rsidRPr="00BD0E94" w:rsidRDefault="000F4FB4" w:rsidP="00BD0E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0C67A0" w:rsidRDefault="000F4FB4" w:rsidP="00A35912">
      <w:pPr>
        <w:spacing w:after="0" w:line="240" w:lineRule="exact"/>
        <w:jc w:val="both"/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sectPr w:rsidR="000C67A0" w:rsidSect="000C67A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9E" w:rsidRDefault="00FB499E" w:rsidP="00B71952">
      <w:pPr>
        <w:spacing w:after="0" w:line="240" w:lineRule="auto"/>
      </w:pPr>
      <w:r>
        <w:separator/>
      </w:r>
    </w:p>
  </w:endnote>
  <w:endnote w:type="continuationSeparator" w:id="0">
    <w:p w:rsidR="00FB499E" w:rsidRDefault="00FB499E" w:rsidP="00B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3102"/>
      <w:docPartObj>
        <w:docPartGallery w:val="Page Numbers (Bottom of Page)"/>
        <w:docPartUnique/>
      </w:docPartObj>
    </w:sdtPr>
    <w:sdtEndPr/>
    <w:sdtContent>
      <w:p w:rsidR="00BD0E94" w:rsidRDefault="00BD0E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0E94" w:rsidRDefault="00BD0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9E" w:rsidRDefault="00FB499E" w:rsidP="00B71952">
      <w:pPr>
        <w:spacing w:after="0" w:line="240" w:lineRule="auto"/>
      </w:pPr>
      <w:r>
        <w:separator/>
      </w:r>
    </w:p>
  </w:footnote>
  <w:footnote w:type="continuationSeparator" w:id="0">
    <w:p w:rsidR="00FB499E" w:rsidRDefault="00FB499E" w:rsidP="00B7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4"/>
    <w:rsid w:val="00001831"/>
    <w:rsid w:val="00002934"/>
    <w:rsid w:val="00004FCC"/>
    <w:rsid w:val="00007354"/>
    <w:rsid w:val="0001225E"/>
    <w:rsid w:val="00017EA4"/>
    <w:rsid w:val="0002387B"/>
    <w:rsid w:val="00024432"/>
    <w:rsid w:val="00031315"/>
    <w:rsid w:val="0003366A"/>
    <w:rsid w:val="00033EFC"/>
    <w:rsid w:val="00034ABA"/>
    <w:rsid w:val="00040239"/>
    <w:rsid w:val="000409B6"/>
    <w:rsid w:val="00050FA6"/>
    <w:rsid w:val="00051B6A"/>
    <w:rsid w:val="00057906"/>
    <w:rsid w:val="00060056"/>
    <w:rsid w:val="00061FC5"/>
    <w:rsid w:val="00062D8F"/>
    <w:rsid w:val="000638C8"/>
    <w:rsid w:val="0006447F"/>
    <w:rsid w:val="00065043"/>
    <w:rsid w:val="0006758B"/>
    <w:rsid w:val="00071542"/>
    <w:rsid w:val="000724E8"/>
    <w:rsid w:val="0007375A"/>
    <w:rsid w:val="00073D17"/>
    <w:rsid w:val="00082050"/>
    <w:rsid w:val="00090A48"/>
    <w:rsid w:val="00090E9F"/>
    <w:rsid w:val="00092130"/>
    <w:rsid w:val="000941BC"/>
    <w:rsid w:val="0009764C"/>
    <w:rsid w:val="000A0A1F"/>
    <w:rsid w:val="000A14B7"/>
    <w:rsid w:val="000A51A7"/>
    <w:rsid w:val="000A76F4"/>
    <w:rsid w:val="000B1574"/>
    <w:rsid w:val="000B1A83"/>
    <w:rsid w:val="000B2480"/>
    <w:rsid w:val="000B267B"/>
    <w:rsid w:val="000B44CE"/>
    <w:rsid w:val="000C058B"/>
    <w:rsid w:val="000C1DAD"/>
    <w:rsid w:val="000C46CF"/>
    <w:rsid w:val="000C67A0"/>
    <w:rsid w:val="000C7EC4"/>
    <w:rsid w:val="000D1A2A"/>
    <w:rsid w:val="000D3796"/>
    <w:rsid w:val="000E1189"/>
    <w:rsid w:val="000E2CCD"/>
    <w:rsid w:val="000E4FB7"/>
    <w:rsid w:val="000F0D7C"/>
    <w:rsid w:val="000F2639"/>
    <w:rsid w:val="000F2A9D"/>
    <w:rsid w:val="000F2B4A"/>
    <w:rsid w:val="000F3EFE"/>
    <w:rsid w:val="000F3FF6"/>
    <w:rsid w:val="000F4998"/>
    <w:rsid w:val="000F4FB4"/>
    <w:rsid w:val="000F5BE1"/>
    <w:rsid w:val="000F7AFE"/>
    <w:rsid w:val="001034AE"/>
    <w:rsid w:val="00104D77"/>
    <w:rsid w:val="001055CD"/>
    <w:rsid w:val="00120184"/>
    <w:rsid w:val="00121D23"/>
    <w:rsid w:val="001234FF"/>
    <w:rsid w:val="00123CC3"/>
    <w:rsid w:val="00135A17"/>
    <w:rsid w:val="00135EBD"/>
    <w:rsid w:val="00137BE6"/>
    <w:rsid w:val="0014051D"/>
    <w:rsid w:val="00143007"/>
    <w:rsid w:val="00145819"/>
    <w:rsid w:val="00153130"/>
    <w:rsid w:val="00154E82"/>
    <w:rsid w:val="00156B31"/>
    <w:rsid w:val="001629B7"/>
    <w:rsid w:val="00163A91"/>
    <w:rsid w:val="00166FD5"/>
    <w:rsid w:val="0017047A"/>
    <w:rsid w:val="00171CE3"/>
    <w:rsid w:val="001747BD"/>
    <w:rsid w:val="00174D0F"/>
    <w:rsid w:val="00176FEC"/>
    <w:rsid w:val="00180BF7"/>
    <w:rsid w:val="00181E3A"/>
    <w:rsid w:val="00182FDE"/>
    <w:rsid w:val="00185F2B"/>
    <w:rsid w:val="00186FA8"/>
    <w:rsid w:val="00190581"/>
    <w:rsid w:val="0019157D"/>
    <w:rsid w:val="00193A69"/>
    <w:rsid w:val="00194805"/>
    <w:rsid w:val="001A018D"/>
    <w:rsid w:val="001A0B4A"/>
    <w:rsid w:val="001A0F50"/>
    <w:rsid w:val="001B4768"/>
    <w:rsid w:val="001B4BC7"/>
    <w:rsid w:val="001C08E7"/>
    <w:rsid w:val="001C2F4A"/>
    <w:rsid w:val="001E516D"/>
    <w:rsid w:val="001E703F"/>
    <w:rsid w:val="001E7158"/>
    <w:rsid w:val="001F3432"/>
    <w:rsid w:val="001F5F41"/>
    <w:rsid w:val="002003FB"/>
    <w:rsid w:val="00201582"/>
    <w:rsid w:val="00203D5B"/>
    <w:rsid w:val="00212BD6"/>
    <w:rsid w:val="002222A1"/>
    <w:rsid w:val="00227022"/>
    <w:rsid w:val="00242336"/>
    <w:rsid w:val="00253A0A"/>
    <w:rsid w:val="00257B18"/>
    <w:rsid w:val="00261EB4"/>
    <w:rsid w:val="002652BD"/>
    <w:rsid w:val="00266C2C"/>
    <w:rsid w:val="00266E35"/>
    <w:rsid w:val="00270E2C"/>
    <w:rsid w:val="00272D7D"/>
    <w:rsid w:val="002810D6"/>
    <w:rsid w:val="00282BE4"/>
    <w:rsid w:val="0028490B"/>
    <w:rsid w:val="002869C8"/>
    <w:rsid w:val="00290866"/>
    <w:rsid w:val="002933FA"/>
    <w:rsid w:val="00294E97"/>
    <w:rsid w:val="00295CDF"/>
    <w:rsid w:val="002A110D"/>
    <w:rsid w:val="002A2EF4"/>
    <w:rsid w:val="002A47B1"/>
    <w:rsid w:val="002A4F6F"/>
    <w:rsid w:val="002A4FB0"/>
    <w:rsid w:val="002A6F01"/>
    <w:rsid w:val="002A7346"/>
    <w:rsid w:val="002A75F9"/>
    <w:rsid w:val="002B5721"/>
    <w:rsid w:val="002B6923"/>
    <w:rsid w:val="002B7488"/>
    <w:rsid w:val="002C1158"/>
    <w:rsid w:val="002C44C3"/>
    <w:rsid w:val="002D44B9"/>
    <w:rsid w:val="002E1FDE"/>
    <w:rsid w:val="002E2CDA"/>
    <w:rsid w:val="002E3830"/>
    <w:rsid w:val="002E7C17"/>
    <w:rsid w:val="002F0132"/>
    <w:rsid w:val="002F4F77"/>
    <w:rsid w:val="002F5B2B"/>
    <w:rsid w:val="002F7DBF"/>
    <w:rsid w:val="00300A11"/>
    <w:rsid w:val="00301C9E"/>
    <w:rsid w:val="003032DE"/>
    <w:rsid w:val="00310099"/>
    <w:rsid w:val="003143CB"/>
    <w:rsid w:val="00316915"/>
    <w:rsid w:val="003208AD"/>
    <w:rsid w:val="003222EC"/>
    <w:rsid w:val="00322854"/>
    <w:rsid w:val="00323CD6"/>
    <w:rsid w:val="003243D2"/>
    <w:rsid w:val="00331421"/>
    <w:rsid w:val="003321E4"/>
    <w:rsid w:val="00333386"/>
    <w:rsid w:val="00337084"/>
    <w:rsid w:val="0034093E"/>
    <w:rsid w:val="003463E5"/>
    <w:rsid w:val="003538FB"/>
    <w:rsid w:val="00356A73"/>
    <w:rsid w:val="003573EC"/>
    <w:rsid w:val="00362AA9"/>
    <w:rsid w:val="00366115"/>
    <w:rsid w:val="00375F4F"/>
    <w:rsid w:val="00381033"/>
    <w:rsid w:val="003814C8"/>
    <w:rsid w:val="003816CB"/>
    <w:rsid w:val="00382EAB"/>
    <w:rsid w:val="00387F13"/>
    <w:rsid w:val="00392A6B"/>
    <w:rsid w:val="00392AE7"/>
    <w:rsid w:val="003939B1"/>
    <w:rsid w:val="00393E50"/>
    <w:rsid w:val="00394ED2"/>
    <w:rsid w:val="00395541"/>
    <w:rsid w:val="003A2BD3"/>
    <w:rsid w:val="003A2BD4"/>
    <w:rsid w:val="003A7681"/>
    <w:rsid w:val="003B0695"/>
    <w:rsid w:val="003B2AF8"/>
    <w:rsid w:val="003B7C74"/>
    <w:rsid w:val="003C1287"/>
    <w:rsid w:val="003C3A3A"/>
    <w:rsid w:val="003C50FA"/>
    <w:rsid w:val="003D0FE2"/>
    <w:rsid w:val="003D161D"/>
    <w:rsid w:val="003D1CF0"/>
    <w:rsid w:val="003D4231"/>
    <w:rsid w:val="003D4D6E"/>
    <w:rsid w:val="003D50CB"/>
    <w:rsid w:val="003D7C85"/>
    <w:rsid w:val="003E6353"/>
    <w:rsid w:val="003F4757"/>
    <w:rsid w:val="003F534D"/>
    <w:rsid w:val="003F7A1D"/>
    <w:rsid w:val="003F7CF8"/>
    <w:rsid w:val="003F7EF1"/>
    <w:rsid w:val="00401116"/>
    <w:rsid w:val="004019E0"/>
    <w:rsid w:val="00401B1C"/>
    <w:rsid w:val="00405F39"/>
    <w:rsid w:val="00406410"/>
    <w:rsid w:val="0041115B"/>
    <w:rsid w:val="0041226F"/>
    <w:rsid w:val="00417AF1"/>
    <w:rsid w:val="0042014B"/>
    <w:rsid w:val="004218DE"/>
    <w:rsid w:val="00427DD6"/>
    <w:rsid w:val="0043050C"/>
    <w:rsid w:val="00433E31"/>
    <w:rsid w:val="0044052D"/>
    <w:rsid w:val="00445CA2"/>
    <w:rsid w:val="00450418"/>
    <w:rsid w:val="004511BF"/>
    <w:rsid w:val="0045165F"/>
    <w:rsid w:val="00454888"/>
    <w:rsid w:val="00454F17"/>
    <w:rsid w:val="00460CC8"/>
    <w:rsid w:val="004649E6"/>
    <w:rsid w:val="00465EFB"/>
    <w:rsid w:val="00470652"/>
    <w:rsid w:val="00471178"/>
    <w:rsid w:val="0047234D"/>
    <w:rsid w:val="0047453D"/>
    <w:rsid w:val="00483083"/>
    <w:rsid w:val="00483757"/>
    <w:rsid w:val="00483BA6"/>
    <w:rsid w:val="00484AB8"/>
    <w:rsid w:val="00490B3C"/>
    <w:rsid w:val="004A0D54"/>
    <w:rsid w:val="004A247F"/>
    <w:rsid w:val="004A4811"/>
    <w:rsid w:val="004A4FB8"/>
    <w:rsid w:val="004A5D84"/>
    <w:rsid w:val="004A5FB7"/>
    <w:rsid w:val="004A6BDF"/>
    <w:rsid w:val="004B0D5E"/>
    <w:rsid w:val="004B575C"/>
    <w:rsid w:val="004B588F"/>
    <w:rsid w:val="004B6D16"/>
    <w:rsid w:val="004C2EDB"/>
    <w:rsid w:val="004C3D2C"/>
    <w:rsid w:val="004C527F"/>
    <w:rsid w:val="004C57D0"/>
    <w:rsid w:val="004C5E69"/>
    <w:rsid w:val="004D13C2"/>
    <w:rsid w:val="004D2C2E"/>
    <w:rsid w:val="004D360D"/>
    <w:rsid w:val="004E08B8"/>
    <w:rsid w:val="004E13DE"/>
    <w:rsid w:val="004E162C"/>
    <w:rsid w:val="004E5043"/>
    <w:rsid w:val="004F113D"/>
    <w:rsid w:val="004F11F8"/>
    <w:rsid w:val="004F1D10"/>
    <w:rsid w:val="004F292D"/>
    <w:rsid w:val="004F6668"/>
    <w:rsid w:val="004F674E"/>
    <w:rsid w:val="00501931"/>
    <w:rsid w:val="005029FB"/>
    <w:rsid w:val="005074AD"/>
    <w:rsid w:val="00512865"/>
    <w:rsid w:val="00512EC4"/>
    <w:rsid w:val="00513220"/>
    <w:rsid w:val="005133A4"/>
    <w:rsid w:val="00516D1D"/>
    <w:rsid w:val="005171D7"/>
    <w:rsid w:val="00520E8E"/>
    <w:rsid w:val="00525596"/>
    <w:rsid w:val="0053293D"/>
    <w:rsid w:val="00533035"/>
    <w:rsid w:val="00533753"/>
    <w:rsid w:val="00536729"/>
    <w:rsid w:val="0054355F"/>
    <w:rsid w:val="00543665"/>
    <w:rsid w:val="00544D12"/>
    <w:rsid w:val="00545F7F"/>
    <w:rsid w:val="0055213F"/>
    <w:rsid w:val="0055452C"/>
    <w:rsid w:val="0055621A"/>
    <w:rsid w:val="00556844"/>
    <w:rsid w:val="00563BAF"/>
    <w:rsid w:val="00570E48"/>
    <w:rsid w:val="0057326F"/>
    <w:rsid w:val="0057420D"/>
    <w:rsid w:val="00576043"/>
    <w:rsid w:val="005762CD"/>
    <w:rsid w:val="00580D18"/>
    <w:rsid w:val="0058244A"/>
    <w:rsid w:val="00583576"/>
    <w:rsid w:val="005835EB"/>
    <w:rsid w:val="00583F81"/>
    <w:rsid w:val="00586E06"/>
    <w:rsid w:val="00591ECE"/>
    <w:rsid w:val="0059267C"/>
    <w:rsid w:val="00592FC5"/>
    <w:rsid w:val="00597C09"/>
    <w:rsid w:val="005A0D1D"/>
    <w:rsid w:val="005A57D6"/>
    <w:rsid w:val="005A7A92"/>
    <w:rsid w:val="005B037E"/>
    <w:rsid w:val="005B6B80"/>
    <w:rsid w:val="005B773E"/>
    <w:rsid w:val="005C276A"/>
    <w:rsid w:val="005C64FD"/>
    <w:rsid w:val="005C655A"/>
    <w:rsid w:val="005C6EC0"/>
    <w:rsid w:val="005D144B"/>
    <w:rsid w:val="005D26ED"/>
    <w:rsid w:val="005D7971"/>
    <w:rsid w:val="005E0293"/>
    <w:rsid w:val="005E38F7"/>
    <w:rsid w:val="005E6A69"/>
    <w:rsid w:val="005F2AF8"/>
    <w:rsid w:val="005F3AC7"/>
    <w:rsid w:val="005F5E26"/>
    <w:rsid w:val="005F6720"/>
    <w:rsid w:val="006015D3"/>
    <w:rsid w:val="00603B3E"/>
    <w:rsid w:val="00604EBB"/>
    <w:rsid w:val="00605166"/>
    <w:rsid w:val="0062099D"/>
    <w:rsid w:val="00622385"/>
    <w:rsid w:val="00624153"/>
    <w:rsid w:val="00627859"/>
    <w:rsid w:val="00632585"/>
    <w:rsid w:val="006325D1"/>
    <w:rsid w:val="00632B41"/>
    <w:rsid w:val="006423D9"/>
    <w:rsid w:val="00643CAF"/>
    <w:rsid w:val="00644836"/>
    <w:rsid w:val="006505FB"/>
    <w:rsid w:val="00650A49"/>
    <w:rsid w:val="00653AA1"/>
    <w:rsid w:val="00656038"/>
    <w:rsid w:val="00662008"/>
    <w:rsid w:val="0066741F"/>
    <w:rsid w:val="00667F7C"/>
    <w:rsid w:val="00670D27"/>
    <w:rsid w:val="00675E7F"/>
    <w:rsid w:val="006772DE"/>
    <w:rsid w:val="006777A2"/>
    <w:rsid w:val="0068169D"/>
    <w:rsid w:val="00681861"/>
    <w:rsid w:val="006864CE"/>
    <w:rsid w:val="00686E08"/>
    <w:rsid w:val="00692716"/>
    <w:rsid w:val="00693AD1"/>
    <w:rsid w:val="00694E8E"/>
    <w:rsid w:val="0069573C"/>
    <w:rsid w:val="00696549"/>
    <w:rsid w:val="00697B05"/>
    <w:rsid w:val="006A4427"/>
    <w:rsid w:val="006A46CD"/>
    <w:rsid w:val="006A4B17"/>
    <w:rsid w:val="006A5226"/>
    <w:rsid w:val="006C1B73"/>
    <w:rsid w:val="006D05A3"/>
    <w:rsid w:val="006D552A"/>
    <w:rsid w:val="006E2D65"/>
    <w:rsid w:val="006E6663"/>
    <w:rsid w:val="006F066E"/>
    <w:rsid w:val="006F1598"/>
    <w:rsid w:val="006F6EB2"/>
    <w:rsid w:val="00700323"/>
    <w:rsid w:val="00707208"/>
    <w:rsid w:val="00714A86"/>
    <w:rsid w:val="007166F2"/>
    <w:rsid w:val="007222AC"/>
    <w:rsid w:val="007239EB"/>
    <w:rsid w:val="007276AC"/>
    <w:rsid w:val="007347C3"/>
    <w:rsid w:val="00734C60"/>
    <w:rsid w:val="007365E0"/>
    <w:rsid w:val="00737DAE"/>
    <w:rsid w:val="00741325"/>
    <w:rsid w:val="007463DD"/>
    <w:rsid w:val="00753497"/>
    <w:rsid w:val="00753ACF"/>
    <w:rsid w:val="007556B6"/>
    <w:rsid w:val="00757207"/>
    <w:rsid w:val="00761F41"/>
    <w:rsid w:val="0076224C"/>
    <w:rsid w:val="00763BB3"/>
    <w:rsid w:val="00765397"/>
    <w:rsid w:val="00765831"/>
    <w:rsid w:val="007666D0"/>
    <w:rsid w:val="00770C7D"/>
    <w:rsid w:val="007711DB"/>
    <w:rsid w:val="00777946"/>
    <w:rsid w:val="00784868"/>
    <w:rsid w:val="007855C9"/>
    <w:rsid w:val="007918C2"/>
    <w:rsid w:val="007927C7"/>
    <w:rsid w:val="007978E9"/>
    <w:rsid w:val="007A0B0C"/>
    <w:rsid w:val="007A0DC0"/>
    <w:rsid w:val="007A30D4"/>
    <w:rsid w:val="007A3D35"/>
    <w:rsid w:val="007A5EE0"/>
    <w:rsid w:val="007A63BB"/>
    <w:rsid w:val="007C153E"/>
    <w:rsid w:val="007C3378"/>
    <w:rsid w:val="007C3AD6"/>
    <w:rsid w:val="007C6C7B"/>
    <w:rsid w:val="007C779B"/>
    <w:rsid w:val="007C7F7E"/>
    <w:rsid w:val="007D06BC"/>
    <w:rsid w:val="007D4459"/>
    <w:rsid w:val="007E3192"/>
    <w:rsid w:val="007E5D74"/>
    <w:rsid w:val="007E65B8"/>
    <w:rsid w:val="007E6BC5"/>
    <w:rsid w:val="007E6CEA"/>
    <w:rsid w:val="007F18B7"/>
    <w:rsid w:val="007F1CD3"/>
    <w:rsid w:val="007F2146"/>
    <w:rsid w:val="008004D2"/>
    <w:rsid w:val="00801528"/>
    <w:rsid w:val="008027A0"/>
    <w:rsid w:val="00810A0B"/>
    <w:rsid w:val="00817F3D"/>
    <w:rsid w:val="0082445A"/>
    <w:rsid w:val="00827540"/>
    <w:rsid w:val="0083394A"/>
    <w:rsid w:val="00837B4D"/>
    <w:rsid w:val="0084386C"/>
    <w:rsid w:val="00844207"/>
    <w:rsid w:val="00853F2F"/>
    <w:rsid w:val="00857E14"/>
    <w:rsid w:val="0086046D"/>
    <w:rsid w:val="0086203B"/>
    <w:rsid w:val="00865715"/>
    <w:rsid w:val="008722C8"/>
    <w:rsid w:val="00874282"/>
    <w:rsid w:val="0087437C"/>
    <w:rsid w:val="00877C3B"/>
    <w:rsid w:val="0088646F"/>
    <w:rsid w:val="008873CA"/>
    <w:rsid w:val="00894B5D"/>
    <w:rsid w:val="0089513A"/>
    <w:rsid w:val="008968E1"/>
    <w:rsid w:val="00897C06"/>
    <w:rsid w:val="008A0F55"/>
    <w:rsid w:val="008A402E"/>
    <w:rsid w:val="008A5B45"/>
    <w:rsid w:val="008A6EC6"/>
    <w:rsid w:val="008A6F4B"/>
    <w:rsid w:val="008A7A67"/>
    <w:rsid w:val="008B13A4"/>
    <w:rsid w:val="008B5BD3"/>
    <w:rsid w:val="008D2D9F"/>
    <w:rsid w:val="008D331C"/>
    <w:rsid w:val="008D5292"/>
    <w:rsid w:val="008D61F2"/>
    <w:rsid w:val="008E12AA"/>
    <w:rsid w:val="008E16EC"/>
    <w:rsid w:val="008E5117"/>
    <w:rsid w:val="008F01AF"/>
    <w:rsid w:val="008F3486"/>
    <w:rsid w:val="008F5D35"/>
    <w:rsid w:val="00900B9C"/>
    <w:rsid w:val="00902D4E"/>
    <w:rsid w:val="009103B9"/>
    <w:rsid w:val="00916803"/>
    <w:rsid w:val="00917EFA"/>
    <w:rsid w:val="00922217"/>
    <w:rsid w:val="009238A4"/>
    <w:rsid w:val="00926C0F"/>
    <w:rsid w:val="0093094B"/>
    <w:rsid w:val="00931C31"/>
    <w:rsid w:val="00935773"/>
    <w:rsid w:val="00937D17"/>
    <w:rsid w:val="0094347D"/>
    <w:rsid w:val="0095079B"/>
    <w:rsid w:val="00960B06"/>
    <w:rsid w:val="00962183"/>
    <w:rsid w:val="00965FD8"/>
    <w:rsid w:val="00976E20"/>
    <w:rsid w:val="00980BCF"/>
    <w:rsid w:val="009850AE"/>
    <w:rsid w:val="00991797"/>
    <w:rsid w:val="009B44B0"/>
    <w:rsid w:val="009B58F0"/>
    <w:rsid w:val="009B7A4F"/>
    <w:rsid w:val="009C1EA3"/>
    <w:rsid w:val="009D24AA"/>
    <w:rsid w:val="009D54BC"/>
    <w:rsid w:val="009D73F8"/>
    <w:rsid w:val="009E1ACA"/>
    <w:rsid w:val="009E4A73"/>
    <w:rsid w:val="009E5E49"/>
    <w:rsid w:val="009E6D63"/>
    <w:rsid w:val="009E7828"/>
    <w:rsid w:val="009F6351"/>
    <w:rsid w:val="00A07BE8"/>
    <w:rsid w:val="00A15A7F"/>
    <w:rsid w:val="00A24234"/>
    <w:rsid w:val="00A27C3C"/>
    <w:rsid w:val="00A33A51"/>
    <w:rsid w:val="00A35912"/>
    <w:rsid w:val="00A35F97"/>
    <w:rsid w:val="00A416D6"/>
    <w:rsid w:val="00A427B1"/>
    <w:rsid w:val="00A50DC1"/>
    <w:rsid w:val="00A5249A"/>
    <w:rsid w:val="00A533C0"/>
    <w:rsid w:val="00A546BF"/>
    <w:rsid w:val="00A548DA"/>
    <w:rsid w:val="00A5574A"/>
    <w:rsid w:val="00A57B40"/>
    <w:rsid w:val="00A57E24"/>
    <w:rsid w:val="00A85B08"/>
    <w:rsid w:val="00A86B41"/>
    <w:rsid w:val="00A92241"/>
    <w:rsid w:val="00A933AC"/>
    <w:rsid w:val="00A96351"/>
    <w:rsid w:val="00A97201"/>
    <w:rsid w:val="00AA5635"/>
    <w:rsid w:val="00AB2A3F"/>
    <w:rsid w:val="00AB38A2"/>
    <w:rsid w:val="00AB3DC5"/>
    <w:rsid w:val="00AB4215"/>
    <w:rsid w:val="00AB67DE"/>
    <w:rsid w:val="00AC2562"/>
    <w:rsid w:val="00AC3024"/>
    <w:rsid w:val="00AC3434"/>
    <w:rsid w:val="00AC54EB"/>
    <w:rsid w:val="00AC7453"/>
    <w:rsid w:val="00AD2AE0"/>
    <w:rsid w:val="00AD3ECF"/>
    <w:rsid w:val="00AE3E55"/>
    <w:rsid w:val="00AE539C"/>
    <w:rsid w:val="00AE5EDB"/>
    <w:rsid w:val="00AF10ED"/>
    <w:rsid w:val="00AF2FF6"/>
    <w:rsid w:val="00AF47E6"/>
    <w:rsid w:val="00B00A4C"/>
    <w:rsid w:val="00B00AB6"/>
    <w:rsid w:val="00B1204B"/>
    <w:rsid w:val="00B14377"/>
    <w:rsid w:val="00B16821"/>
    <w:rsid w:val="00B22FEF"/>
    <w:rsid w:val="00B24DF0"/>
    <w:rsid w:val="00B25CBF"/>
    <w:rsid w:val="00B33409"/>
    <w:rsid w:val="00B35E43"/>
    <w:rsid w:val="00B41CFC"/>
    <w:rsid w:val="00B53534"/>
    <w:rsid w:val="00B53E7D"/>
    <w:rsid w:val="00B547F8"/>
    <w:rsid w:val="00B557F5"/>
    <w:rsid w:val="00B60AF9"/>
    <w:rsid w:val="00B62F93"/>
    <w:rsid w:val="00B647DF"/>
    <w:rsid w:val="00B66D05"/>
    <w:rsid w:val="00B66E26"/>
    <w:rsid w:val="00B712C3"/>
    <w:rsid w:val="00B7133F"/>
    <w:rsid w:val="00B71952"/>
    <w:rsid w:val="00B7230C"/>
    <w:rsid w:val="00B73DD8"/>
    <w:rsid w:val="00B77416"/>
    <w:rsid w:val="00B80C84"/>
    <w:rsid w:val="00B858BC"/>
    <w:rsid w:val="00B85E06"/>
    <w:rsid w:val="00B9450B"/>
    <w:rsid w:val="00B967AC"/>
    <w:rsid w:val="00B97FDD"/>
    <w:rsid w:val="00BA0B50"/>
    <w:rsid w:val="00BA2CC0"/>
    <w:rsid w:val="00BA3A21"/>
    <w:rsid w:val="00BA7E78"/>
    <w:rsid w:val="00BB7654"/>
    <w:rsid w:val="00BC3206"/>
    <w:rsid w:val="00BC7058"/>
    <w:rsid w:val="00BD07E0"/>
    <w:rsid w:val="00BD0E94"/>
    <w:rsid w:val="00BD2193"/>
    <w:rsid w:val="00BD305A"/>
    <w:rsid w:val="00BD3E97"/>
    <w:rsid w:val="00BD5D91"/>
    <w:rsid w:val="00BD63DA"/>
    <w:rsid w:val="00BE0589"/>
    <w:rsid w:val="00BE05EE"/>
    <w:rsid w:val="00BE3F26"/>
    <w:rsid w:val="00BF3648"/>
    <w:rsid w:val="00BF6096"/>
    <w:rsid w:val="00BF7594"/>
    <w:rsid w:val="00C00447"/>
    <w:rsid w:val="00C13FE4"/>
    <w:rsid w:val="00C14558"/>
    <w:rsid w:val="00C23431"/>
    <w:rsid w:val="00C26F20"/>
    <w:rsid w:val="00C35404"/>
    <w:rsid w:val="00C421CE"/>
    <w:rsid w:val="00C534C2"/>
    <w:rsid w:val="00C53914"/>
    <w:rsid w:val="00C56A33"/>
    <w:rsid w:val="00C57097"/>
    <w:rsid w:val="00C61934"/>
    <w:rsid w:val="00C62883"/>
    <w:rsid w:val="00C733B8"/>
    <w:rsid w:val="00C73F11"/>
    <w:rsid w:val="00C835A8"/>
    <w:rsid w:val="00C85437"/>
    <w:rsid w:val="00C92188"/>
    <w:rsid w:val="00C95F26"/>
    <w:rsid w:val="00CA1998"/>
    <w:rsid w:val="00CA4B8B"/>
    <w:rsid w:val="00CA520E"/>
    <w:rsid w:val="00CA7F73"/>
    <w:rsid w:val="00CB4FAC"/>
    <w:rsid w:val="00CB5BF6"/>
    <w:rsid w:val="00CB6DCE"/>
    <w:rsid w:val="00CB7034"/>
    <w:rsid w:val="00CC29E5"/>
    <w:rsid w:val="00CC6E91"/>
    <w:rsid w:val="00CC7C6B"/>
    <w:rsid w:val="00CD08D9"/>
    <w:rsid w:val="00CD4019"/>
    <w:rsid w:val="00CD4124"/>
    <w:rsid w:val="00CD5384"/>
    <w:rsid w:val="00CD6614"/>
    <w:rsid w:val="00CD7EC8"/>
    <w:rsid w:val="00CE22D2"/>
    <w:rsid w:val="00CE3C0D"/>
    <w:rsid w:val="00CE6715"/>
    <w:rsid w:val="00CF1906"/>
    <w:rsid w:val="00CF38ED"/>
    <w:rsid w:val="00CF5CFC"/>
    <w:rsid w:val="00D02E32"/>
    <w:rsid w:val="00D11A62"/>
    <w:rsid w:val="00D127DF"/>
    <w:rsid w:val="00D168EF"/>
    <w:rsid w:val="00D1769E"/>
    <w:rsid w:val="00D178DD"/>
    <w:rsid w:val="00D20043"/>
    <w:rsid w:val="00D26372"/>
    <w:rsid w:val="00D27925"/>
    <w:rsid w:val="00D27D52"/>
    <w:rsid w:val="00D31052"/>
    <w:rsid w:val="00D3160E"/>
    <w:rsid w:val="00D3190E"/>
    <w:rsid w:val="00D4244F"/>
    <w:rsid w:val="00D51E2A"/>
    <w:rsid w:val="00D66C0B"/>
    <w:rsid w:val="00D670F7"/>
    <w:rsid w:val="00D72405"/>
    <w:rsid w:val="00D72A18"/>
    <w:rsid w:val="00D73500"/>
    <w:rsid w:val="00D74D5E"/>
    <w:rsid w:val="00D81A65"/>
    <w:rsid w:val="00D83ECA"/>
    <w:rsid w:val="00D86A7B"/>
    <w:rsid w:val="00D87683"/>
    <w:rsid w:val="00D902A0"/>
    <w:rsid w:val="00D95792"/>
    <w:rsid w:val="00DA088A"/>
    <w:rsid w:val="00DA33DF"/>
    <w:rsid w:val="00DA54DD"/>
    <w:rsid w:val="00DB1834"/>
    <w:rsid w:val="00DB230C"/>
    <w:rsid w:val="00DB461B"/>
    <w:rsid w:val="00DB751C"/>
    <w:rsid w:val="00DC0E8C"/>
    <w:rsid w:val="00DC2DBD"/>
    <w:rsid w:val="00DD15C3"/>
    <w:rsid w:val="00DE361F"/>
    <w:rsid w:val="00DF1BB3"/>
    <w:rsid w:val="00DF1FB4"/>
    <w:rsid w:val="00DF2E08"/>
    <w:rsid w:val="00E0674C"/>
    <w:rsid w:val="00E113E4"/>
    <w:rsid w:val="00E11DCF"/>
    <w:rsid w:val="00E146C3"/>
    <w:rsid w:val="00E15A78"/>
    <w:rsid w:val="00E16902"/>
    <w:rsid w:val="00E2441E"/>
    <w:rsid w:val="00E260AD"/>
    <w:rsid w:val="00E32C1E"/>
    <w:rsid w:val="00E33BD8"/>
    <w:rsid w:val="00E34D74"/>
    <w:rsid w:val="00E36C97"/>
    <w:rsid w:val="00E416A5"/>
    <w:rsid w:val="00E42568"/>
    <w:rsid w:val="00E43C79"/>
    <w:rsid w:val="00E503E2"/>
    <w:rsid w:val="00E50D06"/>
    <w:rsid w:val="00E50FB4"/>
    <w:rsid w:val="00E53C3F"/>
    <w:rsid w:val="00E543F4"/>
    <w:rsid w:val="00E61278"/>
    <w:rsid w:val="00E6198C"/>
    <w:rsid w:val="00E61ACC"/>
    <w:rsid w:val="00E62B68"/>
    <w:rsid w:val="00E701BB"/>
    <w:rsid w:val="00E713D4"/>
    <w:rsid w:val="00E71C1E"/>
    <w:rsid w:val="00E7422B"/>
    <w:rsid w:val="00E74E89"/>
    <w:rsid w:val="00E74FBC"/>
    <w:rsid w:val="00E77EFB"/>
    <w:rsid w:val="00E806EE"/>
    <w:rsid w:val="00E82777"/>
    <w:rsid w:val="00E8356A"/>
    <w:rsid w:val="00E84B54"/>
    <w:rsid w:val="00E84EE1"/>
    <w:rsid w:val="00E85707"/>
    <w:rsid w:val="00E920CB"/>
    <w:rsid w:val="00E945A7"/>
    <w:rsid w:val="00EA0CFF"/>
    <w:rsid w:val="00EA0E94"/>
    <w:rsid w:val="00EA15A5"/>
    <w:rsid w:val="00EA65C6"/>
    <w:rsid w:val="00EB0361"/>
    <w:rsid w:val="00EB176A"/>
    <w:rsid w:val="00EB1B4A"/>
    <w:rsid w:val="00EC1A99"/>
    <w:rsid w:val="00EC2408"/>
    <w:rsid w:val="00EC2545"/>
    <w:rsid w:val="00ED6C16"/>
    <w:rsid w:val="00EE1354"/>
    <w:rsid w:val="00EE1901"/>
    <w:rsid w:val="00EE58E7"/>
    <w:rsid w:val="00EE5CC0"/>
    <w:rsid w:val="00EE68E0"/>
    <w:rsid w:val="00EF0B7B"/>
    <w:rsid w:val="00F04A34"/>
    <w:rsid w:val="00F0745F"/>
    <w:rsid w:val="00F13772"/>
    <w:rsid w:val="00F14DF3"/>
    <w:rsid w:val="00F16DD6"/>
    <w:rsid w:val="00F24485"/>
    <w:rsid w:val="00F32E3B"/>
    <w:rsid w:val="00F3748A"/>
    <w:rsid w:val="00F42553"/>
    <w:rsid w:val="00F42734"/>
    <w:rsid w:val="00F458D1"/>
    <w:rsid w:val="00F5072C"/>
    <w:rsid w:val="00F50A91"/>
    <w:rsid w:val="00F55230"/>
    <w:rsid w:val="00F55CF2"/>
    <w:rsid w:val="00F57EEB"/>
    <w:rsid w:val="00F649CC"/>
    <w:rsid w:val="00F64DD7"/>
    <w:rsid w:val="00F74EB5"/>
    <w:rsid w:val="00F7502A"/>
    <w:rsid w:val="00F75547"/>
    <w:rsid w:val="00F76DD8"/>
    <w:rsid w:val="00F903E3"/>
    <w:rsid w:val="00F9191A"/>
    <w:rsid w:val="00F91DB1"/>
    <w:rsid w:val="00F9253E"/>
    <w:rsid w:val="00F93B9F"/>
    <w:rsid w:val="00F95885"/>
    <w:rsid w:val="00FA2840"/>
    <w:rsid w:val="00FB016F"/>
    <w:rsid w:val="00FB0496"/>
    <w:rsid w:val="00FB1E15"/>
    <w:rsid w:val="00FB2F83"/>
    <w:rsid w:val="00FB32DD"/>
    <w:rsid w:val="00FB499E"/>
    <w:rsid w:val="00FB6EB2"/>
    <w:rsid w:val="00FB7F95"/>
    <w:rsid w:val="00FC11B3"/>
    <w:rsid w:val="00FE6262"/>
    <w:rsid w:val="00FE6878"/>
    <w:rsid w:val="00FF151A"/>
    <w:rsid w:val="00FF2967"/>
    <w:rsid w:val="00FF3D84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F36"/>
  <w15:docId w15:val="{81ACC30C-1222-4664-AAA2-F9387B5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Лист1!$B$4:$B$22</c:f>
              <c:strCache>
                <c:ptCount val="19"/>
                <c:pt idx="0">
                  <c:v>здоровье</c:v>
                </c:pt>
                <c:pt idx="1">
                  <c:v>семья</c:v>
                </c:pt>
                <c:pt idx="2">
                  <c:v>дети</c:v>
                </c:pt>
                <c:pt idx="3">
                  <c:v>материально обеспеченная жизнь</c:v>
                </c:pt>
                <c:pt idx="4">
                  <c:v>душевный покой, комфорт</c:v>
                </c:pt>
                <c:pt idx="5">
                  <c:v>интересная работа, профессия</c:v>
                </c:pt>
                <c:pt idx="6">
                  <c:v>дружба</c:v>
                </c:pt>
                <c:pt idx="7">
                  <c:v>любовь</c:v>
                </c:pt>
                <c:pt idx="8">
                  <c:v>вера</c:v>
                </c:pt>
                <c:pt idx="9">
                  <c:v>помощь людям</c:v>
                </c:pt>
                <c:pt idx="10">
                  <c:v>познание мира, людей, образование</c:v>
                </c:pt>
                <c:pt idx="11">
                  <c:v>возможность получать удовольствия, развлекаться</c:v>
                </c:pt>
                <c:pt idx="12">
                  <c:v>самореализация</c:v>
                </c:pt>
                <c:pt idx="13">
                  <c:v>самоуважение</c:v>
                </c:pt>
                <c:pt idx="14">
                  <c:v>секс</c:v>
                </c:pt>
                <c:pt idx="15">
                  <c:v>общественное признание, известность</c:v>
                </c:pt>
                <c:pt idx="16">
                  <c:v>карьера, высокое положение в обществе</c:v>
                </c:pt>
                <c:pt idx="17">
                  <c:v>власть</c:v>
                </c:pt>
                <c:pt idx="18">
                  <c:v>творчество</c:v>
                </c:pt>
              </c:strCache>
            </c:strRef>
          </c:cat>
          <c:val>
            <c:numRef>
              <c:f>Лист1!$C$4:$C$22</c:f>
              <c:numCache>
                <c:formatCode>0.00%</c:formatCode>
                <c:ptCount val="19"/>
                <c:pt idx="0">
                  <c:v>0.69599999999999995</c:v>
                </c:pt>
                <c:pt idx="1">
                  <c:v>0.61699999999999999</c:v>
                </c:pt>
                <c:pt idx="2">
                  <c:v>0.54300000000000004</c:v>
                </c:pt>
                <c:pt idx="3">
                  <c:v>0.34699999999999998</c:v>
                </c:pt>
                <c:pt idx="4">
                  <c:v>0.31900000000000001</c:v>
                </c:pt>
                <c:pt idx="5">
                  <c:v>0.27</c:v>
                </c:pt>
                <c:pt idx="6" formatCode="0%">
                  <c:v>0.255</c:v>
                </c:pt>
                <c:pt idx="7">
                  <c:v>0.184</c:v>
                </c:pt>
                <c:pt idx="8">
                  <c:v>0.124</c:v>
                </c:pt>
                <c:pt idx="9">
                  <c:v>0.104</c:v>
                </c:pt>
                <c:pt idx="10">
                  <c:v>9.1999999999999998E-2</c:v>
                </c:pt>
                <c:pt idx="11">
                  <c:v>8.5999999999999993E-2</c:v>
                </c:pt>
                <c:pt idx="12">
                  <c:v>8.3000000000000004E-2</c:v>
                </c:pt>
                <c:pt idx="13">
                  <c:v>7.3999999999999996E-2</c:v>
                </c:pt>
                <c:pt idx="14">
                  <c:v>6.4000000000000001E-2</c:v>
                </c:pt>
                <c:pt idx="15">
                  <c:v>5.5E-2</c:v>
                </c:pt>
                <c:pt idx="16">
                  <c:v>5.1999999999999998E-2</c:v>
                </c:pt>
                <c:pt idx="17">
                  <c:v>4.5999999999999999E-2</c:v>
                </c:pt>
                <c:pt idx="18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28-4DBF-AAF3-CF6D551B7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377088"/>
        <c:axId val="178378624"/>
        <c:axId val="0"/>
      </c:bar3DChart>
      <c:catAx>
        <c:axId val="178377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8378624"/>
        <c:crosses val="autoZero"/>
        <c:auto val="1"/>
        <c:lblAlgn val="ctr"/>
        <c:lblOffset val="100"/>
        <c:noMultiLvlLbl val="0"/>
      </c:catAx>
      <c:valAx>
        <c:axId val="17837862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837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Лист2!$B$2:$B$15</c:f>
              <c:strCache>
                <c:ptCount val="14"/>
                <c:pt idx="0">
                  <c:v>чрезмерное нервное напряжение, стресс</c:v>
                </c:pt>
                <c:pt idx="1">
                  <c:v>экологические условия</c:v>
                </c:pt>
                <c:pt idx="2">
                  <c:v>материальное положение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работы\учебы</c:v>
                </c:pt>
                <c:pt idx="6">
                  <c:v>условия отдыха</c:v>
                </c:pt>
                <c:pt idx="7">
                  <c:v>наследственность</c:v>
                </c:pt>
                <c:pt idx="8">
                  <c:v>поведение окружающих</c:v>
                </c:pt>
                <c:pt idx="9">
                  <c:v>собственное поведение</c:v>
                </c:pt>
                <c:pt idx="10">
                  <c:v>жилищные условия</c:v>
                </c:pt>
                <c:pt idx="11">
                  <c:v>взаимоотношения в семье</c:v>
                </c:pt>
                <c:pt idx="12">
                  <c:v>отношения в кругу сверстников</c:v>
                </c:pt>
                <c:pt idx="13">
                  <c:v>ничего не ухудшает</c:v>
                </c:pt>
              </c:strCache>
            </c:strRef>
          </c:cat>
          <c:val>
            <c:numRef>
              <c:f>Лист2!$C$2:$C$15</c:f>
              <c:numCache>
                <c:formatCode>0.00%</c:formatCode>
                <c:ptCount val="14"/>
                <c:pt idx="0">
                  <c:v>0.34699999999999998</c:v>
                </c:pt>
                <c:pt idx="1">
                  <c:v>0.30099999999999999</c:v>
                </c:pt>
                <c:pt idx="2">
                  <c:v>0.23899999999999999</c:v>
                </c:pt>
                <c:pt idx="3">
                  <c:v>0.15</c:v>
                </c:pt>
                <c:pt idx="4">
                  <c:v>0.13500000000000001</c:v>
                </c:pt>
                <c:pt idx="5">
                  <c:v>0.11700000000000001</c:v>
                </c:pt>
                <c:pt idx="6">
                  <c:v>8.3000000000000004E-2</c:v>
                </c:pt>
                <c:pt idx="7">
                  <c:v>0.08</c:v>
                </c:pt>
                <c:pt idx="8">
                  <c:v>6.0999999999999999E-2</c:v>
                </c:pt>
                <c:pt idx="9">
                  <c:v>5.8000000000000003E-2</c:v>
                </c:pt>
                <c:pt idx="10" formatCode="0%">
                  <c:v>4.2999999999999997E-2</c:v>
                </c:pt>
                <c:pt idx="11" formatCode="0%">
                  <c:v>3.1E-2</c:v>
                </c:pt>
                <c:pt idx="12">
                  <c:v>3.1E-2</c:v>
                </c:pt>
                <c:pt idx="13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7-4ABF-A098-0DE52F24B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52672"/>
        <c:axId val="178654208"/>
      </c:barChart>
      <c:catAx>
        <c:axId val="17865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8654208"/>
        <c:crosses val="autoZero"/>
        <c:auto val="1"/>
        <c:lblAlgn val="ctr"/>
        <c:lblOffset val="100"/>
        <c:noMultiLvlLbl val="0"/>
      </c:catAx>
      <c:valAx>
        <c:axId val="17865420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865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Лист3!$B$4:$B$11</c:f>
              <c:strCache>
                <c:ptCount val="8"/>
                <c:pt idx="0">
                  <c:v>никогда не пробовал</c:v>
                </c:pt>
                <c:pt idx="1">
                  <c:v>пробовал однажды, но больше не курил</c:v>
                </c:pt>
                <c:pt idx="2">
                  <c:v>курил, но бросил</c:v>
                </c:pt>
                <c:pt idx="3">
                  <c:v>курю от случая к случаю</c:v>
                </c:pt>
                <c:pt idx="4">
                  <c:v>курю постоянно (менее 1 пачки сигарет в сутки)</c:v>
                </c:pt>
                <c:pt idx="5">
                  <c:v>курю постоянно (примерно  1 пачку сигарет в сутки)</c:v>
                </c:pt>
                <c:pt idx="6">
                  <c:v>курю постоянно (более 1 пачки сигарет в сутки)</c:v>
                </c:pt>
                <c:pt idx="7">
                  <c:v>курю электронную сигарету</c:v>
                </c:pt>
              </c:strCache>
            </c:strRef>
          </c:cat>
          <c:val>
            <c:numRef>
              <c:f>Лист3!$C$4:$C$11</c:f>
              <c:numCache>
                <c:formatCode>0%</c:formatCode>
                <c:ptCount val="8"/>
                <c:pt idx="0" formatCode="0.00%">
                  <c:v>0.30199999999999999</c:v>
                </c:pt>
                <c:pt idx="1">
                  <c:v>0.20899999999999999</c:v>
                </c:pt>
                <c:pt idx="2" formatCode="0.00%">
                  <c:v>0.218</c:v>
                </c:pt>
                <c:pt idx="3" formatCode="0.00%">
                  <c:v>0.11</c:v>
                </c:pt>
                <c:pt idx="4" formatCode="0.00%">
                  <c:v>5.8000000000000003E-2</c:v>
                </c:pt>
                <c:pt idx="5" formatCode="0.00%">
                  <c:v>5.0999999999999997E-2</c:v>
                </c:pt>
                <c:pt idx="6" formatCode="0.00%">
                  <c:v>3.9E-2</c:v>
                </c:pt>
                <c:pt idx="7" formatCode="0.00%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3-4160-B0B2-9D08FD23E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8924544"/>
        <c:axId val="178934528"/>
        <c:axId val="0"/>
      </c:bar3DChart>
      <c:catAx>
        <c:axId val="178924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8934528"/>
        <c:crosses val="autoZero"/>
        <c:auto val="1"/>
        <c:lblAlgn val="ctr"/>
        <c:lblOffset val="100"/>
        <c:noMultiLvlLbl val="0"/>
      </c:catAx>
      <c:valAx>
        <c:axId val="17893452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892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Лист4!$B$6:$B$10</c:f>
              <c:strCache>
                <c:ptCount val="5"/>
                <c:pt idx="0">
                  <c:v>на работе</c:v>
                </c:pt>
                <c:pt idx="1">
                  <c:v>дома</c:v>
                </c:pt>
                <c:pt idx="2">
                  <c:v>во время передвижения</c:v>
                </c:pt>
                <c:pt idx="3">
                  <c:v>во время досуга</c:v>
                </c:pt>
                <c:pt idx="4">
                  <c:v>во время спортивных тренировок</c:v>
                </c:pt>
              </c:strCache>
            </c:strRef>
          </c:cat>
          <c:val>
            <c:numRef>
              <c:f>Лист4!$C$6:$C$10</c:f>
              <c:numCache>
                <c:formatCode>0%</c:formatCode>
                <c:ptCount val="5"/>
                <c:pt idx="0" formatCode="0.00%">
                  <c:v>0.32500000000000001</c:v>
                </c:pt>
                <c:pt idx="1">
                  <c:v>0.32200000000000001</c:v>
                </c:pt>
                <c:pt idx="2" formatCode="0.00%">
                  <c:v>0.215</c:v>
                </c:pt>
                <c:pt idx="3" formatCode="0.00%">
                  <c:v>0.107</c:v>
                </c:pt>
                <c:pt idx="4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F-4F7A-9749-CB2DD0900C9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Лист5!$B$4:$B$16</c:f>
              <c:strCache>
                <c:ptCount val="13"/>
                <c:pt idx="0">
                  <c:v>Стараюсь всегда завтракать</c:v>
                </c:pt>
                <c:pt idx="1">
                  <c:v>Использую йодированную соль</c:v>
                </c:pt>
                <c:pt idx="2">
                  <c:v>Стараюсь меньше употреблять поваренной соли</c:v>
                </c:pt>
                <c:pt idx="3">
                  <c:v>Использую приборы для очистки воды</c:v>
                </c:pt>
                <c:pt idx="4">
                  <c:v>Соблюдаю режим питания (ем в одно и то же время)</c:v>
                </c:pt>
                <c:pt idx="5">
                  <c:v>Принимаю пищу не менее 3-х раз в день</c:v>
                </c:pt>
                <c:pt idx="6">
                  <c:v>Стараюсь употреблять продукты с профилактическим эффектом</c:v>
                </c:pt>
                <c:pt idx="7">
                  <c:v>Слежу за маркировкой, сроком годности употребляемых продуктов</c:v>
                </c:pt>
                <c:pt idx="8">
                  <c:v>Стараюсь употреблять натуральные продукты (без добавок)</c:v>
                </c:pt>
                <c:pt idx="9">
                  <c:v>Соблюдаю рекомендации врачей относительно питания</c:v>
                </c:pt>
                <c:pt idx="10">
                  <c:v>Употребляю не менее 500 г. свежих овощей и фруктов ежедневно</c:v>
                </c:pt>
                <c:pt idx="11">
                  <c:v>Стараюсь меньше употреблять жирной пищи</c:v>
                </c:pt>
                <c:pt idx="12">
                  <c:v>Питаюсь, как придется</c:v>
                </c:pt>
              </c:strCache>
            </c:strRef>
          </c:cat>
          <c:val>
            <c:numRef>
              <c:f>Лист5!$C$4:$C$16</c:f>
              <c:numCache>
                <c:formatCode>0.00%</c:formatCode>
                <c:ptCount val="13"/>
                <c:pt idx="0" formatCode="0%">
                  <c:v>0.39600000000000002</c:v>
                </c:pt>
                <c:pt idx="1">
                  <c:v>0.11</c:v>
                </c:pt>
                <c:pt idx="2">
                  <c:v>0.153</c:v>
                </c:pt>
                <c:pt idx="3">
                  <c:v>0.126</c:v>
                </c:pt>
                <c:pt idx="4">
                  <c:v>0.19900000000000001</c:v>
                </c:pt>
                <c:pt idx="5">
                  <c:v>0.35599999999999998</c:v>
                </c:pt>
                <c:pt idx="6">
                  <c:v>5.1999999999999998E-2</c:v>
                </c:pt>
                <c:pt idx="7">
                  <c:v>0.316</c:v>
                </c:pt>
                <c:pt idx="8">
                  <c:v>0.215</c:v>
                </c:pt>
                <c:pt idx="9">
                  <c:v>8.5999999999999993E-2</c:v>
                </c:pt>
                <c:pt idx="10">
                  <c:v>0.12</c:v>
                </c:pt>
                <c:pt idx="11">
                  <c:v>0.27600000000000002</c:v>
                </c:pt>
                <c:pt idx="12" formatCode="0%">
                  <c:v>0.14399999999999999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C-4CD3-8C15-5B3E5C6A6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329664"/>
        <c:axId val="179356032"/>
        <c:axId val="0"/>
      </c:bar3DChart>
      <c:catAx>
        <c:axId val="179329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356032"/>
        <c:crosses val="autoZero"/>
        <c:auto val="1"/>
        <c:lblAlgn val="ctr"/>
        <c:lblOffset val="100"/>
        <c:noMultiLvlLbl val="0"/>
      </c:catAx>
      <c:valAx>
        <c:axId val="1793560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932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Лист9!$B$1:$B$16</c:f>
              <c:strCache>
                <c:ptCount val="16"/>
                <c:pt idx="0">
                  <c:v>соблюдаю правила личной гигиены</c:v>
                </c:pt>
                <c:pt idx="1">
                  <c:v>не злоупотребляю спиртными напитками</c:v>
                </c:pt>
                <c:pt idx="2">
                  <c:v>стараюсь чаще бывать на свежем воздухе</c:v>
                </c:pt>
                <c:pt idx="3">
                  <c:v>посещаю баню, сауну</c:v>
                </c:pt>
                <c:pt idx="4">
                  <c:v>стараюсь высыпаться, не переутомляться</c:v>
                </c:pt>
                <c:pt idx="5">
                  <c:v>позитивно отношусь ко всему, помогаю людям </c:v>
                </c:pt>
                <c:pt idx="6">
                  <c:v>регулярно прохожу медицинское обследование</c:v>
                </c:pt>
                <c:pt idx="7">
                  <c:v>принимаю лекарства только по рекомендации врача</c:v>
                </c:pt>
                <c:pt idx="8">
                  <c:v>занимаюсь любимым делом, хобби</c:v>
                </c:pt>
                <c:pt idx="9">
                  <c:v>принимаю участие в профилактических мероприятиях</c:v>
                </c:pt>
                <c:pt idx="10">
                  <c:v>смотрю телепрограммы о здоровье</c:v>
                </c:pt>
                <c:pt idx="11">
                  <c:v>читаю литературу о здоровье</c:v>
                </c:pt>
                <c:pt idx="12">
                  <c:v>занимаюсь закаливанием организма</c:v>
                </c:pt>
                <c:pt idx="13">
                  <c:v>занимаюсь спортом</c:v>
                </c:pt>
                <c:pt idx="14">
                  <c:v>слежу за своим весом</c:v>
                </c:pt>
                <c:pt idx="15">
                  <c:v>ничего не делаю</c:v>
                </c:pt>
              </c:strCache>
            </c:strRef>
          </c:cat>
          <c:val>
            <c:numRef>
              <c:f>Лист9!$C$1:$C$16</c:f>
              <c:numCache>
                <c:formatCode>0.00%</c:formatCode>
                <c:ptCount val="16"/>
                <c:pt idx="0">
                  <c:v>0.45400000000000001</c:v>
                </c:pt>
                <c:pt idx="1">
                  <c:v>0.41099999999999998</c:v>
                </c:pt>
                <c:pt idx="2">
                  <c:v>0.38700000000000001</c:v>
                </c:pt>
                <c:pt idx="3">
                  <c:v>0.35299999999999998</c:v>
                </c:pt>
                <c:pt idx="4">
                  <c:v>0.25800000000000001</c:v>
                </c:pt>
                <c:pt idx="5">
                  <c:v>0.23300000000000001</c:v>
                </c:pt>
                <c:pt idx="6">
                  <c:v>0.221</c:v>
                </c:pt>
                <c:pt idx="7">
                  <c:v>0.19900000000000001</c:v>
                </c:pt>
                <c:pt idx="8">
                  <c:v>0.19</c:v>
                </c:pt>
                <c:pt idx="9">
                  <c:v>0.18099999999999999</c:v>
                </c:pt>
                <c:pt idx="10">
                  <c:v>0.156</c:v>
                </c:pt>
                <c:pt idx="11">
                  <c:v>0.14699999999999999</c:v>
                </c:pt>
                <c:pt idx="12">
                  <c:v>0.126</c:v>
                </c:pt>
                <c:pt idx="13">
                  <c:v>0.11700000000000001</c:v>
                </c:pt>
                <c:pt idx="14">
                  <c:v>7.0999999999999994E-2</c:v>
                </c:pt>
                <c:pt idx="15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D-4E85-8007-3AF85818A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9319168"/>
        <c:axId val="179320704"/>
        <c:axId val="0"/>
      </c:bar3DChart>
      <c:catAx>
        <c:axId val="179319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BY"/>
          </a:p>
        </c:txPr>
        <c:crossAx val="179320704"/>
        <c:crosses val="autoZero"/>
        <c:auto val="1"/>
        <c:lblAlgn val="ctr"/>
        <c:lblOffset val="100"/>
        <c:noMultiLvlLbl val="0"/>
      </c:catAx>
      <c:valAx>
        <c:axId val="17932070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931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Лист11!$B$5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Лист11!$C$5:$I$5</c:f>
              <c:numCache>
                <c:formatCode>0.00%</c:formatCode>
                <c:ptCount val="7"/>
                <c:pt idx="0">
                  <c:v>0.629</c:v>
                </c:pt>
                <c:pt idx="1">
                  <c:v>0.81599999999999995</c:v>
                </c:pt>
                <c:pt idx="2">
                  <c:v>0.45400000000000001</c:v>
                </c:pt>
                <c:pt idx="3">
                  <c:v>0.73899999999999999</c:v>
                </c:pt>
                <c:pt idx="4">
                  <c:v>0.59199999999999997</c:v>
                </c:pt>
                <c:pt idx="5">
                  <c:v>0.52500000000000002</c:v>
                </c:pt>
                <c:pt idx="6">
                  <c:v>0.35899999999999999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5-40EE-BCD3-5523464B1588}"/>
            </c:ext>
          </c:extLst>
        </c:ser>
        <c:ser>
          <c:idx val="1"/>
          <c:order val="1"/>
          <c:tx>
            <c:strRef>
              <c:f>Лист11!$B$6</c:f>
              <c:strCache>
                <c:ptCount val="1"/>
                <c:pt idx="0">
                  <c:v>Да, но не всегда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7467248908296942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B5-40EE-BCD3-5523464B158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Лист11!$C$6:$I$6</c:f>
              <c:numCache>
                <c:formatCode>0.00%</c:formatCode>
                <c:ptCount val="7"/>
                <c:pt idx="0">
                  <c:v>0.313</c:v>
                </c:pt>
                <c:pt idx="1">
                  <c:v>0.15</c:v>
                </c:pt>
                <c:pt idx="2" formatCode="0%">
                  <c:v>0.38</c:v>
                </c:pt>
                <c:pt idx="3">
                  <c:v>0.224</c:v>
                </c:pt>
                <c:pt idx="4">
                  <c:v>0.31900000000000001</c:v>
                </c:pt>
                <c:pt idx="5">
                  <c:v>0.40200000000000002</c:v>
                </c:pt>
                <c:pt idx="6">
                  <c:v>0.42299999999999999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B5-40EE-BCD3-5523464B1588}"/>
            </c:ext>
          </c:extLst>
        </c:ser>
        <c:ser>
          <c:idx val="2"/>
          <c:order val="2"/>
          <c:tx>
            <c:strRef>
              <c:f>Лист11!$B$7</c:f>
              <c:strCache>
                <c:ptCount val="1"/>
                <c:pt idx="0">
                  <c:v>Нет, никогда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Лист11!$C$7:$I$7</c:f>
              <c:numCache>
                <c:formatCode>0.00%</c:formatCode>
                <c:ptCount val="7"/>
                <c:pt idx="0">
                  <c:v>1.7999999999999999E-2</c:v>
                </c:pt>
                <c:pt idx="1">
                  <c:v>1.4999999999999999E-2</c:v>
                </c:pt>
                <c:pt idx="2">
                  <c:v>0.13800000000000001</c:v>
                </c:pt>
                <c:pt idx="3">
                  <c:v>1.2E-2</c:v>
                </c:pt>
                <c:pt idx="4">
                  <c:v>3.1E-2</c:v>
                </c:pt>
                <c:pt idx="5">
                  <c:v>2.5000000000000001E-2</c:v>
                </c:pt>
                <c:pt idx="6">
                  <c:v>0.157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B5-40EE-BCD3-5523464B1588}"/>
            </c:ext>
          </c:extLst>
        </c:ser>
        <c:ser>
          <c:idx val="3"/>
          <c:order val="3"/>
          <c:tx>
            <c:strRef>
              <c:f>Лист11!$B$8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05288694808345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B5-40EE-BCD3-5523464B1588}"/>
                </c:ext>
              </c:extLst>
            </c:dLbl>
            <c:dLbl>
              <c:idx val="1"/>
              <c:layout>
                <c:manualLayout>
                  <c:x val="3.6875303250849104E-2"/>
                  <c:y val="-2.308802308802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B5-40EE-BCD3-5523464B1588}"/>
                </c:ext>
              </c:extLst>
            </c:dLbl>
            <c:dLbl>
              <c:idx val="2"/>
              <c:layout>
                <c:manualLayout>
                  <c:x val="3.8816108685104316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B5-40EE-BCD3-5523464B1588}"/>
                </c:ext>
              </c:extLst>
            </c:dLbl>
            <c:dLbl>
              <c:idx val="3"/>
              <c:layout>
                <c:manualLayout>
                  <c:x val="3.1052886948083454E-2"/>
                  <c:y val="-2.0202020202020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B5-40EE-BCD3-5523464B1588}"/>
                </c:ext>
              </c:extLst>
            </c:dLbl>
            <c:dLbl>
              <c:idx val="4"/>
              <c:layout>
                <c:manualLayout>
                  <c:x val="3.4934497816593885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B5-40EE-BCD3-5523464B1588}"/>
                </c:ext>
              </c:extLst>
            </c:dLbl>
            <c:dLbl>
              <c:idx val="5"/>
              <c:layout>
                <c:manualLayout>
                  <c:x val="2.5230470645317808E-2"/>
                  <c:y val="-8.65800865800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B5-40EE-BCD3-5523464B1588}"/>
                </c:ext>
              </c:extLst>
            </c:dLbl>
            <c:dLbl>
              <c:idx val="6"/>
              <c:layout>
                <c:manualLayout>
                  <c:x val="3.8816108685104316E-2"/>
                  <c:y val="8.65800865800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B5-40EE-BCD3-5523464B158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Лист11!$C$8:$I$8</c:f>
              <c:numCache>
                <c:formatCode>0.00%</c:formatCode>
                <c:ptCount val="7"/>
                <c:pt idx="0">
                  <c:v>0.04</c:v>
                </c:pt>
                <c:pt idx="1">
                  <c:v>1.9E-2</c:v>
                </c:pt>
                <c:pt idx="2">
                  <c:v>2.8000000000000001E-2</c:v>
                </c:pt>
                <c:pt idx="3">
                  <c:v>2.5000000000000001E-2</c:v>
                </c:pt>
                <c:pt idx="4">
                  <c:v>5.8000000000000003E-2</c:v>
                </c:pt>
                <c:pt idx="5">
                  <c:v>4.8000000000000001E-2</c:v>
                </c:pt>
                <c:pt idx="6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B5-40EE-BCD3-5523464B1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21024"/>
        <c:axId val="179522560"/>
        <c:axId val="0"/>
      </c:bar3DChart>
      <c:catAx>
        <c:axId val="179521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522560"/>
        <c:crosses val="autoZero"/>
        <c:auto val="1"/>
        <c:lblAlgn val="ctr"/>
        <c:lblOffset val="100"/>
        <c:noMultiLvlLbl val="0"/>
      </c:catAx>
      <c:valAx>
        <c:axId val="17952256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7952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Лист12!$B$6</c:f>
              <c:strCache>
                <c:ptCount val="1"/>
                <c:pt idx="0">
                  <c:v>Да, посещаю (пользуюсь услугами)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Лист12!$C$6:$H$6</c:f>
              <c:numCache>
                <c:formatCode>0.00%</c:formatCode>
                <c:ptCount val="6"/>
                <c:pt idx="0" formatCode="0%">
                  <c:v>0.42299999999999999</c:v>
                </c:pt>
                <c:pt idx="1">
                  <c:v>0.46300000000000002</c:v>
                </c:pt>
                <c:pt idx="2">
                  <c:v>0.45400000000000001</c:v>
                </c:pt>
                <c:pt idx="3">
                  <c:v>0.39600000000000002</c:v>
                </c:pt>
                <c:pt idx="4">
                  <c:v>0.35</c:v>
                </c:pt>
                <c:pt idx="5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2-44F9-BC38-44A1A4A370E7}"/>
            </c:ext>
          </c:extLst>
        </c:ser>
        <c:ser>
          <c:idx val="1"/>
          <c:order val="1"/>
          <c:tx>
            <c:strRef>
              <c:f>Лист12!$B$7</c:f>
              <c:strCache>
                <c:ptCount val="1"/>
                <c:pt idx="0">
                  <c:v>Да, но не посещаю (не пользуюсь услугами)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Лист12!$C$7:$H$7</c:f>
              <c:numCache>
                <c:formatCode>0.00%</c:formatCode>
                <c:ptCount val="6"/>
                <c:pt idx="0">
                  <c:v>0.313</c:v>
                </c:pt>
                <c:pt idx="1">
                  <c:v>0.29399999999999998</c:v>
                </c:pt>
                <c:pt idx="2">
                  <c:v>0.215</c:v>
                </c:pt>
                <c:pt idx="3">
                  <c:v>0.436</c:v>
                </c:pt>
                <c:pt idx="4">
                  <c:v>0.47499999999999998</c:v>
                </c:pt>
                <c:pt idx="5">
                  <c:v>0.33400000000000002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82-44F9-BC38-44A1A4A370E7}"/>
            </c:ext>
          </c:extLst>
        </c:ser>
        <c:ser>
          <c:idx val="2"/>
          <c:order val="2"/>
          <c:tx>
            <c:strRef>
              <c:f>Лист12!$B$8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Лист12!$C$8:$H$8</c:f>
              <c:numCache>
                <c:formatCode>0%</c:formatCode>
                <c:ptCount val="6"/>
                <c:pt idx="0">
                  <c:v>0.23599999999999999</c:v>
                </c:pt>
                <c:pt idx="1">
                  <c:v>0.22700000000000001</c:v>
                </c:pt>
                <c:pt idx="2" formatCode="0.00%">
                  <c:v>0.31</c:v>
                </c:pt>
                <c:pt idx="3" formatCode="0.00%">
                  <c:v>0.113</c:v>
                </c:pt>
                <c:pt idx="4">
                  <c:v>0.113</c:v>
                </c:pt>
                <c:pt idx="5" formatCode="0.00%">
                  <c:v>0.19900000000000001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82-44F9-BC38-44A1A4A370E7}"/>
            </c:ext>
          </c:extLst>
        </c:ser>
        <c:ser>
          <c:idx val="3"/>
          <c:order val="3"/>
          <c:tx>
            <c:strRef>
              <c:f>Лист12!$B$9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Лист12!$C$9:$H$9</c:f>
              <c:numCache>
                <c:formatCode>0.00%</c:formatCode>
                <c:ptCount val="6"/>
                <c:pt idx="0">
                  <c:v>2.8000000000000001E-2</c:v>
                </c:pt>
                <c:pt idx="1">
                  <c:v>1.6E-2</c:v>
                </c:pt>
                <c:pt idx="2">
                  <c:v>2.1000000000000001E-2</c:v>
                </c:pt>
                <c:pt idx="3" formatCode="0%">
                  <c:v>5.5E-2</c:v>
                </c:pt>
                <c:pt idx="4">
                  <c:v>6.0999999999999999E-2</c:v>
                </c:pt>
                <c:pt idx="5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82-44F9-BC38-44A1A4A37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94720"/>
        <c:axId val="180900608"/>
        <c:axId val="0"/>
      </c:bar3DChart>
      <c:catAx>
        <c:axId val="180894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900608"/>
        <c:crosses val="autoZero"/>
        <c:auto val="1"/>
        <c:lblAlgn val="ctr"/>
        <c:lblOffset val="100"/>
        <c:noMultiLvlLbl val="0"/>
      </c:catAx>
      <c:valAx>
        <c:axId val="1809006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089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Лист13!$C$5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Лист13!$D$5:$M$5</c:f>
              <c:numCache>
                <c:formatCode>0.00%</c:formatCode>
                <c:ptCount val="10"/>
                <c:pt idx="0">
                  <c:v>0.32500000000000001</c:v>
                </c:pt>
                <c:pt idx="1">
                  <c:v>0.32500000000000001</c:v>
                </c:pt>
                <c:pt idx="2">
                  <c:v>0.316</c:v>
                </c:pt>
                <c:pt idx="3">
                  <c:v>0.313</c:v>
                </c:pt>
                <c:pt idx="4">
                  <c:v>0.252</c:v>
                </c:pt>
                <c:pt idx="5">
                  <c:v>0.28199999999999997</c:v>
                </c:pt>
                <c:pt idx="6">
                  <c:v>0.27900000000000003</c:v>
                </c:pt>
                <c:pt idx="7">
                  <c:v>0.27600000000000002</c:v>
                </c:pt>
                <c:pt idx="8">
                  <c:v>0.35899999999999999</c:v>
                </c:pt>
                <c:pt idx="9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4-42D9-9984-C5691140CD36}"/>
            </c:ext>
          </c:extLst>
        </c:ser>
        <c:ser>
          <c:idx val="1"/>
          <c:order val="1"/>
          <c:tx>
            <c:strRef>
              <c:f>Лист13!$C$6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Лист13!$D$6:$M$6</c:f>
              <c:numCache>
                <c:formatCode>0.00%</c:formatCode>
                <c:ptCount val="10"/>
                <c:pt idx="0">
                  <c:v>0.48199999999999998</c:v>
                </c:pt>
                <c:pt idx="1">
                  <c:v>0.51800000000000002</c:v>
                </c:pt>
                <c:pt idx="2">
                  <c:v>0.439</c:v>
                </c:pt>
                <c:pt idx="3">
                  <c:v>0.46</c:v>
                </c:pt>
                <c:pt idx="4">
                  <c:v>0.42299999999999999</c:v>
                </c:pt>
                <c:pt idx="5">
                  <c:v>0.442</c:v>
                </c:pt>
                <c:pt idx="6">
                  <c:v>0.40200000000000002</c:v>
                </c:pt>
                <c:pt idx="7">
                  <c:v>0.39300000000000002</c:v>
                </c:pt>
                <c:pt idx="8">
                  <c:v>0.41099999999999998</c:v>
                </c:pt>
                <c:pt idx="9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E4-42D9-9984-C5691140CD36}"/>
            </c:ext>
          </c:extLst>
        </c:ser>
        <c:ser>
          <c:idx val="2"/>
          <c:order val="2"/>
          <c:tx>
            <c:strRef>
              <c:f>Лист13!$C$7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Лист13!$D$7:$M$7</c:f>
              <c:numCache>
                <c:formatCode>0.00%</c:formatCode>
                <c:ptCount val="10"/>
                <c:pt idx="0">
                  <c:v>0.14099999999999999</c:v>
                </c:pt>
                <c:pt idx="1">
                  <c:v>0.12</c:v>
                </c:pt>
                <c:pt idx="2">
                  <c:v>0.156</c:v>
                </c:pt>
                <c:pt idx="3">
                  <c:v>0.16</c:v>
                </c:pt>
                <c:pt idx="4">
                  <c:v>0.19</c:v>
                </c:pt>
                <c:pt idx="5">
                  <c:v>0.23599999999999999</c:v>
                </c:pt>
                <c:pt idx="6">
                  <c:v>0.19600000000000001</c:v>
                </c:pt>
                <c:pt idx="7">
                  <c:v>0.21199999999999999</c:v>
                </c:pt>
                <c:pt idx="8">
                  <c:v>0.13500000000000001</c:v>
                </c:pt>
                <c:pt idx="9">
                  <c:v>0.14699999999999999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E4-42D9-9984-C5691140CD36}"/>
            </c:ext>
          </c:extLst>
        </c:ser>
        <c:ser>
          <c:idx val="3"/>
          <c:order val="3"/>
          <c:tx>
            <c:strRef>
              <c:f>Лист13!$C$8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Лист13!$D$8:$M$8</c:f>
              <c:numCache>
                <c:formatCode>0%</c:formatCode>
                <c:ptCount val="10"/>
                <c:pt idx="0" formatCode="0.00%">
                  <c:v>1.7999999999999999E-2</c:v>
                </c:pt>
                <c:pt idx="1">
                  <c:v>2.1000000000000001E-2</c:v>
                </c:pt>
                <c:pt idx="2" formatCode="0.00%">
                  <c:v>5.8000000000000003E-2</c:v>
                </c:pt>
                <c:pt idx="3" formatCode="0.00%">
                  <c:v>5.1999999999999998E-2</c:v>
                </c:pt>
                <c:pt idx="4" formatCode="0.00%">
                  <c:v>0.126</c:v>
                </c:pt>
                <c:pt idx="5" formatCode="0.00%">
                  <c:v>1.4999999999999999E-2</c:v>
                </c:pt>
                <c:pt idx="6" formatCode="0.00%">
                  <c:v>0.107</c:v>
                </c:pt>
                <c:pt idx="7" formatCode="0.00%">
                  <c:v>9.8000000000000004E-2</c:v>
                </c:pt>
                <c:pt idx="8" formatCode="0.00%">
                  <c:v>7.3999999999999996E-2</c:v>
                </c:pt>
                <c:pt idx="9" formatCode="0.00%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E4-42D9-9984-C5691140CD36}"/>
            </c:ext>
          </c:extLst>
        </c:ser>
        <c:ser>
          <c:idx val="4"/>
          <c:order val="4"/>
          <c:tx>
            <c:strRef>
              <c:f>Лист13!$C$9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60585276634659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E4-42D9-9984-C5691140CD36}"/>
                </c:ext>
              </c:extLst>
            </c:dLbl>
            <c:dLbl>
              <c:idx val="1"/>
              <c:layout>
                <c:manualLayout>
                  <c:x val="2.011888431641518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E4-42D9-9984-C5691140CD36}"/>
                </c:ext>
              </c:extLst>
            </c:dLbl>
            <c:dLbl>
              <c:idx val="2"/>
              <c:layout>
                <c:manualLayout>
                  <c:x val="2.7434842249657063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E4-42D9-9984-C5691140CD36}"/>
                </c:ext>
              </c:extLst>
            </c:dLbl>
            <c:dLbl>
              <c:idx val="3"/>
              <c:layout>
                <c:manualLayout>
                  <c:x val="2.194787379972565E-2"/>
                  <c:y val="-9.5068330362448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E4-42D9-9984-C5691140CD36}"/>
                </c:ext>
              </c:extLst>
            </c:dLbl>
            <c:dLbl>
              <c:idx val="4"/>
              <c:layout>
                <c:manualLayout>
                  <c:x val="2.3776863283036121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E4-42D9-9984-C5691140CD36}"/>
                </c:ext>
              </c:extLst>
            </c:dLbl>
            <c:dLbl>
              <c:idx val="5"/>
              <c:layout>
                <c:manualLayout>
                  <c:x val="2.5605852766346592E-2"/>
                  <c:y val="-1.66369578134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E4-42D9-9984-C5691140CD36}"/>
                </c:ext>
              </c:extLst>
            </c:dLbl>
            <c:dLbl>
              <c:idx val="6"/>
              <c:layout>
                <c:manualLayout>
                  <c:x val="1.646090534979424E-2"/>
                  <c:y val="-1.1883541295305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E4-42D9-9984-C5691140CD36}"/>
                </c:ext>
              </c:extLst>
            </c:dLbl>
            <c:dLbl>
              <c:idx val="7"/>
              <c:layout>
                <c:manualLayout>
                  <c:x val="2.194787379972565E-2"/>
                  <c:y val="-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E4-42D9-9984-C5691140CD36}"/>
                </c:ext>
              </c:extLst>
            </c:dLbl>
            <c:dLbl>
              <c:idx val="8"/>
              <c:layout>
                <c:manualLayout>
                  <c:x val="3.292181069958848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E4-42D9-9984-C5691140CD36}"/>
                </c:ext>
              </c:extLst>
            </c:dLbl>
            <c:dLbl>
              <c:idx val="9"/>
              <c:layout>
                <c:manualLayout>
                  <c:x val="3.292181069958848E-2"/>
                  <c:y val="-1.9013666072489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E4-42D9-9984-C5691140CD3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Лист13!$D$9:$M$9</c:f>
              <c:numCache>
                <c:formatCode>0%</c:formatCode>
                <c:ptCount val="10"/>
                <c:pt idx="0" formatCode="0.00%">
                  <c:v>3.4000000000000002E-2</c:v>
                </c:pt>
                <c:pt idx="1">
                  <c:v>1.6E-2</c:v>
                </c:pt>
                <c:pt idx="2" formatCode="0.00%">
                  <c:v>3.1E-2</c:v>
                </c:pt>
                <c:pt idx="3" formatCode="0.00%">
                  <c:v>1.4999999999999999E-2</c:v>
                </c:pt>
                <c:pt idx="4" formatCode="0.00%">
                  <c:v>8.9999999999999993E-3</c:v>
                </c:pt>
                <c:pt idx="5" formatCode="0.00%">
                  <c:v>2.5000000000000001E-2</c:v>
                </c:pt>
                <c:pt idx="6" formatCode="0.00%">
                  <c:v>1.6E-2</c:v>
                </c:pt>
                <c:pt idx="7">
                  <c:v>2.1000000000000001E-2</c:v>
                </c:pt>
                <c:pt idx="8" formatCode="0.00%">
                  <c:v>2.1000000000000001E-2</c:v>
                </c:pt>
                <c:pt idx="9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4E4-42D9-9984-C5691140C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233536"/>
        <c:axId val="181235072"/>
        <c:axId val="0"/>
      </c:bar3DChart>
      <c:catAx>
        <c:axId val="181233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1235072"/>
        <c:crosses val="autoZero"/>
        <c:auto val="1"/>
        <c:lblAlgn val="ctr"/>
        <c:lblOffset val="100"/>
        <c:noMultiLvlLbl val="0"/>
      </c:catAx>
      <c:valAx>
        <c:axId val="18123507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8123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D8DB-ABA0-4CF8-9DDA-4FD700C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ЗОЖ</cp:lastModifiedBy>
  <cp:revision>2</cp:revision>
  <dcterms:created xsi:type="dcterms:W3CDTF">2023-01-09T13:35:00Z</dcterms:created>
  <dcterms:modified xsi:type="dcterms:W3CDTF">2023-01-09T13:35:00Z</dcterms:modified>
</cp:coreProperties>
</file>