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2F" w:rsidRDefault="0036096C" w:rsidP="0036096C">
      <w:pPr>
        <w:shd w:val="clear" w:color="auto" w:fill="FFFFFF" w:themeFill="background1"/>
        <w:rPr>
          <w:rFonts w:ascii="Tahoma" w:hAnsi="Tahoma" w:cs="Tahoma"/>
          <w:color w:val="333333"/>
          <w:shd w:val="clear" w:color="auto" w:fill="FFFFFF" w:themeFill="background1"/>
        </w:rPr>
      </w:pPr>
      <w:r>
        <w:rPr>
          <w:rFonts w:ascii="Tahoma" w:hAnsi="Tahoma" w:cs="Tahoma"/>
          <w:color w:val="333333"/>
          <w:shd w:val="clear" w:color="auto" w:fill="FFFFFF" w:themeFill="background1"/>
        </w:rPr>
        <w:t>В ГУО «Горская средняя школа» р</w:t>
      </w:r>
      <w:bookmarkStart w:id="0" w:name="_GoBack"/>
      <w:bookmarkEnd w:id="0"/>
      <w:r w:rsidRPr="0036096C">
        <w:rPr>
          <w:rFonts w:ascii="Tahoma" w:hAnsi="Tahoma" w:cs="Tahoma"/>
          <w:color w:val="333333"/>
          <w:shd w:val="clear" w:color="auto" w:fill="FFFFFF" w:themeFill="background1"/>
        </w:rPr>
        <w:t>ебята приняли участие в увлекательном "Устном журнале" под названием "Как сохранить</w:t>
      </w:r>
      <w:r>
        <w:rPr>
          <w:rFonts w:ascii="Tahoma" w:hAnsi="Tahoma" w:cs="Tahoma"/>
          <w:color w:val="333333"/>
          <w:shd w:val="clear" w:color="auto" w:fill="EFEFEF"/>
        </w:rPr>
        <w:t xml:space="preserve"> </w:t>
      </w:r>
      <w:r w:rsidRPr="0036096C">
        <w:rPr>
          <w:rFonts w:ascii="Tahoma" w:hAnsi="Tahoma" w:cs="Tahoma"/>
          <w:color w:val="333333"/>
          <w:shd w:val="clear" w:color="auto" w:fill="FFFFFF" w:themeFill="background1"/>
        </w:rPr>
        <w:t>здоровье". В ходе мероприятия школьники не только узнали много нового о правильном питании, физической активности и гигиене, но и активно делились своими знаниями и</w:t>
      </w:r>
      <w:r>
        <w:rPr>
          <w:rFonts w:ascii="Tahoma" w:hAnsi="Tahoma" w:cs="Tahoma"/>
          <w:color w:val="333333"/>
          <w:shd w:val="clear" w:color="auto" w:fill="EFEFEF"/>
        </w:rPr>
        <w:t xml:space="preserve"> </w:t>
      </w:r>
      <w:r w:rsidRPr="0036096C">
        <w:rPr>
          <w:rFonts w:ascii="Tahoma" w:hAnsi="Tahoma" w:cs="Tahoma"/>
          <w:color w:val="333333"/>
          <w:shd w:val="clear" w:color="auto" w:fill="FFFFFF" w:themeFill="background1"/>
        </w:rPr>
        <w:t>идеями. Было здорово видеть, как они с энтузиазмом обсуждали, как сделать свою жизнь</w:t>
      </w:r>
      <w:r>
        <w:rPr>
          <w:rFonts w:ascii="Tahoma" w:hAnsi="Tahoma" w:cs="Tahoma"/>
          <w:color w:val="333333"/>
          <w:shd w:val="clear" w:color="auto" w:fill="EFEFEF"/>
        </w:rPr>
        <w:t xml:space="preserve"> </w:t>
      </w:r>
      <w:r w:rsidRPr="0036096C">
        <w:rPr>
          <w:rFonts w:ascii="Tahoma" w:hAnsi="Tahoma" w:cs="Tahoma"/>
          <w:color w:val="333333"/>
          <w:shd w:val="clear" w:color="auto" w:fill="FFFFFF" w:themeFill="background1"/>
        </w:rPr>
        <w:t>более здоровой и энергичной!</w:t>
      </w:r>
    </w:p>
    <w:p w:rsidR="0036096C" w:rsidRDefault="0036096C" w:rsidP="0036096C">
      <w:pPr>
        <w:shd w:val="clear" w:color="auto" w:fill="FFFFFF" w:themeFill="background1"/>
      </w:pPr>
      <w:r>
        <w:rPr>
          <w:noProof/>
          <w:lang w:eastAsia="ru-RU"/>
        </w:rPr>
        <w:drawing>
          <wp:inline distT="0" distB="0" distL="0" distR="0" wp14:anchorId="1A223EA8" wp14:editId="71F0F454">
            <wp:extent cx="2266950" cy="3038475"/>
            <wp:effectExtent l="0" t="0" r="0" b="9525"/>
            <wp:docPr id="1" name="Рисунок 1" descr="http://gory.gorki.edu.by/sm_full.aspx?guid=23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ry.gorki.edu.by/sm_full.aspx?guid=232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6C" w:rsidRDefault="0036096C" w:rsidP="0036096C">
      <w:pPr>
        <w:shd w:val="clear" w:color="auto" w:fill="FFFFFF" w:themeFill="background1"/>
      </w:pPr>
      <w:r>
        <w:rPr>
          <w:noProof/>
          <w:lang w:eastAsia="ru-RU"/>
        </w:rPr>
        <w:drawing>
          <wp:inline distT="0" distB="0" distL="0" distR="0" wp14:anchorId="0EEC6AB4" wp14:editId="68985E92">
            <wp:extent cx="2695575" cy="2009775"/>
            <wp:effectExtent l="0" t="0" r="9525" b="9525"/>
            <wp:docPr id="2" name="Рисунок 2" descr="http://gory.gorki.edu.by/sm_full.aspx?guid=23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ry.gorki.edu.by/sm_full.aspx?guid=232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6C" w:rsidRDefault="0036096C" w:rsidP="0036096C">
      <w:pPr>
        <w:shd w:val="clear" w:color="auto" w:fill="FFFFFF" w:themeFill="background1"/>
      </w:pPr>
      <w:r>
        <w:rPr>
          <w:noProof/>
          <w:lang w:eastAsia="ru-RU"/>
        </w:rPr>
        <w:drawing>
          <wp:inline distT="0" distB="0" distL="0" distR="0" wp14:anchorId="4803C873" wp14:editId="3F2DD76D">
            <wp:extent cx="2057400" cy="2762250"/>
            <wp:effectExtent l="0" t="0" r="0" b="0"/>
            <wp:docPr id="3" name="Рисунок 3" descr="http://gory.gorki.edu.by/sm_full.aspx?guid=2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ry.gorki.edu.by/sm_full.aspx?guid=23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6C"/>
    <w:rsid w:val="0036096C"/>
    <w:rsid w:val="003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3F03"/>
  <w15:chartTrackingRefBased/>
  <w15:docId w15:val="{9DDB3710-6E6A-4087-B6A9-DC50094B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2026-02-18T05:36:00Z</dcterms:created>
  <dcterms:modified xsi:type="dcterms:W3CDTF">2026-02-18T05:38:00Z</dcterms:modified>
</cp:coreProperties>
</file>