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E57" w:rsidRDefault="006C0753">
      <w:r>
        <w:rPr>
          <w:rFonts w:ascii="Verdana" w:hAnsi="Verdana"/>
          <w:color w:val="000000"/>
        </w:rPr>
        <w:t> Речевой этикет- один из важнейших элементов человеческой культуры.</w:t>
      </w:r>
      <w:r>
        <w:rPr>
          <w:rFonts w:ascii="Verdana" w:hAnsi="Verdana"/>
          <w:color w:val="000000"/>
        </w:rPr>
        <w:br/>
        <w:t>      Тематическое занятие </w:t>
      </w:r>
      <w:r>
        <w:rPr>
          <w:rFonts w:ascii="Verdana" w:hAnsi="Verdana"/>
          <w:b/>
          <w:bCs/>
          <w:color w:val="000000"/>
        </w:rPr>
        <w:t>"Речевой этикет"</w:t>
      </w:r>
      <w:r>
        <w:rPr>
          <w:rFonts w:ascii="Verdana" w:hAnsi="Verdana"/>
          <w:color w:val="000000"/>
        </w:rPr>
        <w:t xml:space="preserve"> прошло в общежитии № 1 </w:t>
      </w:r>
      <w:proofErr w:type="spellStart"/>
      <w:r>
        <w:rPr>
          <w:rFonts w:ascii="Verdana" w:hAnsi="Verdana"/>
          <w:color w:val="000000"/>
        </w:rPr>
        <w:t>педколледжа</w:t>
      </w:r>
      <w:proofErr w:type="spellEnd"/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21 ноября</w:t>
      </w:r>
      <w:bookmarkStart w:id="0" w:name="_GoBack"/>
      <w:bookmarkEnd w:id="0"/>
      <w:r>
        <w:rPr>
          <w:rFonts w:ascii="Verdana" w:hAnsi="Verdana"/>
          <w:color w:val="000000"/>
        </w:rPr>
        <w:t xml:space="preserve"> расширило знания учащихся о вежливости и этикете, заставило задуматься о том, что каждый поступок и слово имеют последствия, помогло осознать сущность этикета в реализации стремления к гармонично развивающей личности.</w:t>
      </w:r>
      <w:r w:rsidRPr="006C0753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32F88B1" wp14:editId="513D79AD">
            <wp:extent cx="5940425" cy="4451014"/>
            <wp:effectExtent l="0" t="0" r="3175" b="6985"/>
            <wp:docPr id="1" name="Рисунок 1" descr="https://lenino-gpk.by/index/22112025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nino-gpk.by/index/22112025_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1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1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753"/>
    <w:rsid w:val="006C0753"/>
    <w:rsid w:val="00B4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31B7F"/>
  <w15:chartTrackingRefBased/>
  <w15:docId w15:val="{B3E4BBFD-523C-40BE-B735-81EC7E91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ZOZH</dc:creator>
  <cp:keywords/>
  <dc:description/>
  <cp:lastModifiedBy>ZOZH</cp:lastModifiedBy>
  <cp:revision>1</cp:revision>
  <dcterms:created xsi:type="dcterms:W3CDTF">2025-12-01T06:52:00Z</dcterms:created>
  <dcterms:modified xsi:type="dcterms:W3CDTF">2025-12-01T06:55:00Z</dcterms:modified>
</cp:coreProperties>
</file>