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73" w:rsidRDefault="00DD52F3" w:rsidP="006B2C7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E80978">
        <w:rPr>
          <w:sz w:val="30"/>
          <w:szCs w:val="30"/>
        </w:rPr>
        <w:t xml:space="preserve"> </w:t>
      </w:r>
      <w:r w:rsidR="006B2C73">
        <w:rPr>
          <w:sz w:val="30"/>
          <w:szCs w:val="30"/>
        </w:rPr>
        <w:t xml:space="preserve">деятельности УЗ «Горецкий рай ЦГЭ» </w:t>
      </w:r>
    </w:p>
    <w:p w:rsidR="006B2C73" w:rsidRDefault="006B2C73" w:rsidP="006B2C73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по </w:t>
      </w:r>
      <w:r w:rsidR="00E80978">
        <w:rPr>
          <w:sz w:val="30"/>
          <w:szCs w:val="30"/>
        </w:rPr>
        <w:t xml:space="preserve"> достижени</w:t>
      </w:r>
      <w:r>
        <w:rPr>
          <w:sz w:val="30"/>
          <w:szCs w:val="30"/>
        </w:rPr>
        <w:t>ю</w:t>
      </w:r>
      <w:proofErr w:type="gramEnd"/>
      <w:r>
        <w:rPr>
          <w:sz w:val="30"/>
          <w:szCs w:val="30"/>
        </w:rPr>
        <w:t xml:space="preserve"> показателей</w:t>
      </w:r>
    </w:p>
    <w:p w:rsidR="006B2C73" w:rsidRDefault="00E80978" w:rsidP="006B2C7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Цел</w:t>
      </w:r>
      <w:r w:rsidR="00DD52F3">
        <w:rPr>
          <w:sz w:val="30"/>
          <w:szCs w:val="30"/>
        </w:rPr>
        <w:t>ей</w:t>
      </w:r>
      <w:r>
        <w:rPr>
          <w:sz w:val="30"/>
          <w:szCs w:val="30"/>
        </w:rPr>
        <w:t xml:space="preserve"> устойчивого развития</w:t>
      </w:r>
    </w:p>
    <w:p w:rsidR="003F2ED6" w:rsidRDefault="003F2ED6" w:rsidP="00A269DE">
      <w:pPr>
        <w:pStyle w:val="Default"/>
        <w:jc w:val="both"/>
        <w:rPr>
          <w:sz w:val="30"/>
          <w:szCs w:val="30"/>
        </w:rPr>
      </w:pPr>
    </w:p>
    <w:p w:rsidR="00C54E80" w:rsidRDefault="00C54E80" w:rsidP="008226C7">
      <w:pPr>
        <w:ind w:firstLine="709"/>
        <w:jc w:val="both"/>
        <w:rPr>
          <w:sz w:val="30"/>
          <w:szCs w:val="30"/>
          <w:lang w:eastAsia="en-US"/>
        </w:rPr>
      </w:pPr>
    </w:p>
    <w:p w:rsidR="00C54E80" w:rsidRPr="00642A41" w:rsidRDefault="00C54E80" w:rsidP="00C54E80">
      <w:pPr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>Советом по устойчивому развитию Республики Беларусь на заседании от 14 декабря 2020 года перед государственными органами поставлена задача дальнейшей активизации работы для достижения показателей Целей устойчивого развития.</w:t>
      </w:r>
    </w:p>
    <w:p w:rsidR="00C54E80" w:rsidRPr="00642A41" w:rsidRDefault="00C54E80" w:rsidP="00C54E80">
      <w:pPr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 xml:space="preserve">Работа </w:t>
      </w:r>
      <w:proofErr w:type="spellStart"/>
      <w:r w:rsidRPr="00642A41">
        <w:rPr>
          <w:sz w:val="30"/>
          <w:szCs w:val="30"/>
        </w:rPr>
        <w:t>санэпидслужбы</w:t>
      </w:r>
      <w:proofErr w:type="spellEnd"/>
      <w:r w:rsidRPr="00642A41">
        <w:rPr>
          <w:sz w:val="30"/>
          <w:szCs w:val="30"/>
        </w:rPr>
        <w:t xml:space="preserve"> Горецкого района в основном была направлена на профилактику возникновения и распространения инфекционных заболеваний и это дало свои результаты. Эпидемическая ситуация по ряду инфекционных заболеваний в 2022 году   на территории </w:t>
      </w:r>
      <w:proofErr w:type="gramStart"/>
      <w:r w:rsidRPr="00642A41">
        <w:rPr>
          <w:sz w:val="30"/>
          <w:szCs w:val="30"/>
        </w:rPr>
        <w:t>Горецкого  района</w:t>
      </w:r>
      <w:proofErr w:type="gramEnd"/>
      <w:r w:rsidRPr="00642A41">
        <w:rPr>
          <w:sz w:val="30"/>
          <w:szCs w:val="30"/>
        </w:rPr>
        <w:t xml:space="preserve"> остается  благополучной.</w:t>
      </w:r>
    </w:p>
    <w:p w:rsidR="00BF248C" w:rsidRPr="00642A41" w:rsidRDefault="00C54E80" w:rsidP="00801FFE">
      <w:pPr>
        <w:ind w:right="-1"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 xml:space="preserve">Доля инфекционных болезней в структуре общей заболеваемости района составляет </w:t>
      </w:r>
      <w:r w:rsidR="006B2C73" w:rsidRPr="00642A41">
        <w:rPr>
          <w:sz w:val="30"/>
          <w:szCs w:val="30"/>
        </w:rPr>
        <w:t>2,4</w:t>
      </w:r>
      <w:r w:rsidRPr="00642A41">
        <w:rPr>
          <w:sz w:val="30"/>
          <w:szCs w:val="30"/>
        </w:rPr>
        <w:t>%. Не регистрировались инфекционные заболевания, управляемые средствами специфической профилактики согласно Национальному календарю профилактических прививок</w:t>
      </w:r>
      <w:proofErr w:type="gramStart"/>
      <w:r w:rsidRPr="00642A41">
        <w:rPr>
          <w:sz w:val="30"/>
          <w:szCs w:val="30"/>
        </w:rPr>
        <w:t>:</w:t>
      </w:r>
      <w:proofErr w:type="gramEnd"/>
      <w:r w:rsidRPr="00642A41">
        <w:rPr>
          <w:sz w:val="30"/>
          <w:szCs w:val="30"/>
        </w:rPr>
        <w:t xml:space="preserve"> дифтерия, краснуха, эпидемический паротит, коклюш, корь.</w:t>
      </w:r>
    </w:p>
    <w:p w:rsidR="00C54E80" w:rsidRPr="00642A41" w:rsidRDefault="00C54E80" w:rsidP="00801FFE">
      <w:pPr>
        <w:ind w:right="-1"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 xml:space="preserve">Уровень общей инфекционной заболеваемости за 2022 год в сравнении с 2021 годом снизился на 16,3% и составил </w:t>
      </w:r>
      <w:r w:rsidRPr="00642A41">
        <w:rPr>
          <w:color w:val="000000" w:themeColor="text1"/>
          <w:sz w:val="30"/>
          <w:szCs w:val="30"/>
        </w:rPr>
        <w:t>27</w:t>
      </w:r>
      <w:r w:rsidR="008518F4" w:rsidRPr="00642A41">
        <w:rPr>
          <w:color w:val="000000" w:themeColor="text1"/>
          <w:sz w:val="30"/>
          <w:szCs w:val="30"/>
        </w:rPr>
        <w:t xml:space="preserve"> </w:t>
      </w:r>
      <w:r w:rsidRPr="00642A41">
        <w:rPr>
          <w:color w:val="000000" w:themeColor="text1"/>
          <w:sz w:val="30"/>
          <w:szCs w:val="30"/>
        </w:rPr>
        <w:t xml:space="preserve">192,15 </w:t>
      </w:r>
      <w:r w:rsidRPr="00642A41">
        <w:rPr>
          <w:sz w:val="30"/>
          <w:szCs w:val="30"/>
        </w:rPr>
        <w:t>на 100 тыс. населения.</w:t>
      </w:r>
      <w:r w:rsidR="00D267D2" w:rsidRPr="00642A41">
        <w:rPr>
          <w:color w:val="000000" w:themeColor="text1"/>
          <w:sz w:val="30"/>
          <w:szCs w:val="30"/>
        </w:rPr>
        <w:t xml:space="preserve"> </w:t>
      </w:r>
      <w:proofErr w:type="gramStart"/>
      <w:r w:rsidR="00D267D2" w:rsidRPr="00642A41">
        <w:rPr>
          <w:color w:val="000000" w:themeColor="text1"/>
          <w:sz w:val="30"/>
          <w:szCs w:val="30"/>
        </w:rPr>
        <w:t>Снижение  заболеваемости</w:t>
      </w:r>
      <w:proofErr w:type="gramEnd"/>
      <w:r w:rsidR="00D267D2" w:rsidRPr="00642A41">
        <w:rPr>
          <w:color w:val="000000" w:themeColor="text1"/>
          <w:sz w:val="30"/>
          <w:szCs w:val="30"/>
        </w:rPr>
        <w:t xml:space="preserve"> в основном произошло за счет сокращения  случаев </w:t>
      </w:r>
      <w:proofErr w:type="spellStart"/>
      <w:r w:rsidR="00D267D2" w:rsidRPr="00642A41">
        <w:rPr>
          <w:color w:val="000000" w:themeColor="text1"/>
          <w:sz w:val="30"/>
          <w:szCs w:val="30"/>
        </w:rPr>
        <w:t>корон</w:t>
      </w:r>
      <w:r w:rsidR="00000D08">
        <w:rPr>
          <w:color w:val="000000" w:themeColor="text1"/>
          <w:sz w:val="30"/>
          <w:szCs w:val="30"/>
        </w:rPr>
        <w:t>а</w:t>
      </w:r>
      <w:bookmarkStart w:id="0" w:name="_GoBack"/>
      <w:bookmarkEnd w:id="0"/>
      <w:r w:rsidR="00D267D2" w:rsidRPr="00642A41">
        <w:rPr>
          <w:color w:val="000000" w:themeColor="text1"/>
          <w:sz w:val="30"/>
          <w:szCs w:val="30"/>
        </w:rPr>
        <w:t>вирусной</w:t>
      </w:r>
      <w:proofErr w:type="spellEnd"/>
      <w:r w:rsidR="00D267D2" w:rsidRPr="00642A41">
        <w:rPr>
          <w:color w:val="000000" w:themeColor="text1"/>
          <w:sz w:val="30"/>
          <w:szCs w:val="30"/>
        </w:rPr>
        <w:t xml:space="preserve">  инфекции</w:t>
      </w:r>
      <w:r w:rsidR="00BF248C" w:rsidRPr="00642A41">
        <w:rPr>
          <w:color w:val="000000" w:themeColor="text1"/>
          <w:sz w:val="30"/>
          <w:szCs w:val="30"/>
        </w:rPr>
        <w:t>.</w:t>
      </w:r>
    </w:p>
    <w:p w:rsidR="00C54E80" w:rsidRPr="00642A41" w:rsidRDefault="00C54E80" w:rsidP="00801FFE">
      <w:pPr>
        <w:pStyle w:val="a5"/>
        <w:spacing w:after="0"/>
        <w:ind w:firstLine="708"/>
        <w:jc w:val="both"/>
        <w:rPr>
          <w:sz w:val="30"/>
          <w:szCs w:val="30"/>
        </w:rPr>
      </w:pPr>
      <w:r w:rsidRPr="00642A41">
        <w:rPr>
          <w:sz w:val="30"/>
          <w:szCs w:val="30"/>
        </w:rPr>
        <w:t>Вместе с тем, неинфекционные заболевания являются актуальной проблемой</w:t>
      </w:r>
      <w:r w:rsidR="0007177B" w:rsidRPr="00642A41">
        <w:rPr>
          <w:sz w:val="30"/>
          <w:szCs w:val="30"/>
        </w:rPr>
        <w:t xml:space="preserve"> </w:t>
      </w:r>
      <w:r w:rsidRPr="00642A41">
        <w:rPr>
          <w:sz w:val="30"/>
          <w:szCs w:val="30"/>
        </w:rPr>
        <w:t xml:space="preserve">как в Республике </w:t>
      </w:r>
      <w:proofErr w:type="gramStart"/>
      <w:r w:rsidRPr="00642A41">
        <w:rPr>
          <w:sz w:val="30"/>
          <w:szCs w:val="30"/>
        </w:rPr>
        <w:t xml:space="preserve">Беларусь, </w:t>
      </w:r>
      <w:r w:rsidR="0007177B" w:rsidRPr="00642A41">
        <w:rPr>
          <w:sz w:val="30"/>
          <w:szCs w:val="30"/>
        </w:rPr>
        <w:t xml:space="preserve"> так</w:t>
      </w:r>
      <w:proofErr w:type="gramEnd"/>
      <w:r w:rsidR="0007177B" w:rsidRPr="00642A41">
        <w:rPr>
          <w:sz w:val="30"/>
          <w:szCs w:val="30"/>
        </w:rPr>
        <w:t xml:space="preserve"> </w:t>
      </w:r>
      <w:r w:rsidRPr="00642A41">
        <w:rPr>
          <w:sz w:val="30"/>
          <w:szCs w:val="30"/>
        </w:rPr>
        <w:t xml:space="preserve">и в Горецком районе в том числе. </w:t>
      </w:r>
    </w:p>
    <w:p w:rsidR="0007177B" w:rsidRPr="00642A41" w:rsidRDefault="0007177B" w:rsidP="00801FFE">
      <w:pPr>
        <w:ind w:firstLine="709"/>
        <w:jc w:val="both"/>
        <w:rPr>
          <w:sz w:val="30"/>
          <w:szCs w:val="30"/>
          <w:lang w:eastAsia="en-US"/>
        </w:rPr>
      </w:pPr>
      <w:r w:rsidRPr="00642A41">
        <w:rPr>
          <w:sz w:val="30"/>
          <w:szCs w:val="30"/>
        </w:rPr>
        <w:t>Возрастающие требования в области профилактики неинфекционной заболеваемости и управления поведенческими рисками ставят задачу как обеспечение эпидемиологического слежения не только за инфекционными, но и за массовыми неинфекционными заболеваниями.</w:t>
      </w:r>
    </w:p>
    <w:p w:rsidR="0007177B" w:rsidRPr="00642A41" w:rsidRDefault="00801FFE" w:rsidP="00801FFE">
      <w:pPr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>М</w:t>
      </w:r>
      <w:r w:rsidR="0007177B" w:rsidRPr="00642A41">
        <w:rPr>
          <w:sz w:val="30"/>
          <w:szCs w:val="30"/>
        </w:rPr>
        <w:t xml:space="preserve">ероприятия по формированию здорового образа жизни </w:t>
      </w:r>
      <w:r w:rsidRPr="00642A41">
        <w:rPr>
          <w:sz w:val="30"/>
          <w:szCs w:val="30"/>
        </w:rPr>
        <w:t xml:space="preserve">в Горецком районе </w:t>
      </w:r>
      <w:proofErr w:type="gramStart"/>
      <w:r w:rsidRPr="00642A41">
        <w:rPr>
          <w:sz w:val="30"/>
          <w:szCs w:val="30"/>
        </w:rPr>
        <w:t xml:space="preserve">проводятся </w:t>
      </w:r>
      <w:r w:rsidR="0007177B" w:rsidRPr="00642A41">
        <w:rPr>
          <w:sz w:val="30"/>
          <w:szCs w:val="30"/>
        </w:rPr>
        <w:t xml:space="preserve"> с</w:t>
      </w:r>
      <w:proofErr w:type="gramEnd"/>
      <w:r w:rsidR="0007177B" w:rsidRPr="00642A41">
        <w:rPr>
          <w:sz w:val="30"/>
          <w:szCs w:val="30"/>
        </w:rPr>
        <w:t xml:space="preserve"> учетом данных эпидемиологического слежения за неинфекционной заболеваемостью, результатов анализа гигиенических рисков и оценки степени распространенности поведенческих </w:t>
      </w:r>
      <w:r w:rsidRPr="00642A41">
        <w:rPr>
          <w:sz w:val="30"/>
          <w:szCs w:val="30"/>
        </w:rPr>
        <w:t xml:space="preserve">факторов </w:t>
      </w:r>
      <w:r w:rsidR="0007177B" w:rsidRPr="00642A41">
        <w:rPr>
          <w:sz w:val="30"/>
          <w:szCs w:val="30"/>
        </w:rPr>
        <w:t>риск</w:t>
      </w:r>
      <w:r w:rsidRPr="00642A41">
        <w:rPr>
          <w:sz w:val="30"/>
          <w:szCs w:val="30"/>
        </w:rPr>
        <w:t xml:space="preserve">а. </w:t>
      </w:r>
    </w:p>
    <w:p w:rsidR="008518F4" w:rsidRPr="00642A41" w:rsidRDefault="008518F4" w:rsidP="008518F4">
      <w:pPr>
        <w:ind w:firstLine="709"/>
        <w:jc w:val="both"/>
        <w:rPr>
          <w:color w:val="000000" w:themeColor="text1"/>
          <w:sz w:val="30"/>
          <w:szCs w:val="30"/>
        </w:rPr>
      </w:pPr>
      <w:r w:rsidRPr="00642A41">
        <w:rPr>
          <w:color w:val="000000" w:themeColor="text1"/>
          <w:sz w:val="30"/>
          <w:szCs w:val="30"/>
        </w:rPr>
        <w:t>Общая заболеваемость по сравнению с предыдущим годом у</w:t>
      </w:r>
      <w:r w:rsidR="00D267D2" w:rsidRPr="00642A41">
        <w:rPr>
          <w:color w:val="000000" w:themeColor="text1"/>
          <w:sz w:val="30"/>
          <w:szCs w:val="30"/>
        </w:rPr>
        <w:t>меньшилась на 19,9 %</w:t>
      </w:r>
      <w:r w:rsidRPr="00642A41">
        <w:rPr>
          <w:color w:val="000000" w:themeColor="text1"/>
          <w:sz w:val="30"/>
          <w:szCs w:val="30"/>
        </w:rPr>
        <w:t xml:space="preserve"> и составила</w:t>
      </w:r>
      <w:r w:rsidR="00D267D2" w:rsidRPr="00642A41">
        <w:rPr>
          <w:color w:val="000000" w:themeColor="text1"/>
          <w:sz w:val="30"/>
          <w:szCs w:val="30"/>
        </w:rPr>
        <w:t xml:space="preserve"> в 2022г.</w:t>
      </w:r>
      <w:r w:rsidRPr="00642A41">
        <w:rPr>
          <w:color w:val="000000" w:themeColor="text1"/>
          <w:sz w:val="30"/>
          <w:szCs w:val="30"/>
        </w:rPr>
        <w:t xml:space="preserve">  </w:t>
      </w:r>
      <w:r w:rsidR="00D267D2" w:rsidRPr="00642A41">
        <w:rPr>
          <w:color w:val="000000" w:themeColor="text1"/>
          <w:sz w:val="30"/>
          <w:szCs w:val="30"/>
        </w:rPr>
        <w:t>127</w:t>
      </w:r>
      <w:r w:rsidR="007D594F" w:rsidRPr="00642A41">
        <w:rPr>
          <w:color w:val="000000" w:themeColor="text1"/>
          <w:sz w:val="30"/>
          <w:szCs w:val="30"/>
        </w:rPr>
        <w:t xml:space="preserve"> </w:t>
      </w:r>
      <w:r w:rsidR="00D267D2" w:rsidRPr="00642A41">
        <w:rPr>
          <w:color w:val="000000" w:themeColor="text1"/>
          <w:sz w:val="30"/>
          <w:szCs w:val="30"/>
        </w:rPr>
        <w:t>472.38</w:t>
      </w:r>
      <w:r w:rsidRPr="00642A41">
        <w:rPr>
          <w:color w:val="000000" w:themeColor="text1"/>
          <w:sz w:val="30"/>
          <w:szCs w:val="30"/>
        </w:rPr>
        <w:t xml:space="preserve"> на 100 000 населения (в 2021 году –</w:t>
      </w:r>
      <w:r w:rsidR="00D267D2" w:rsidRPr="00642A41">
        <w:rPr>
          <w:color w:val="000000" w:themeColor="text1"/>
          <w:sz w:val="30"/>
          <w:szCs w:val="30"/>
        </w:rPr>
        <w:t>159</w:t>
      </w:r>
      <w:r w:rsidR="007D594F" w:rsidRPr="00642A41">
        <w:rPr>
          <w:color w:val="000000" w:themeColor="text1"/>
          <w:sz w:val="30"/>
          <w:szCs w:val="30"/>
        </w:rPr>
        <w:t xml:space="preserve"> </w:t>
      </w:r>
      <w:r w:rsidR="00D267D2" w:rsidRPr="00642A41">
        <w:rPr>
          <w:color w:val="000000" w:themeColor="text1"/>
          <w:sz w:val="30"/>
          <w:szCs w:val="30"/>
        </w:rPr>
        <w:t>188,</w:t>
      </w:r>
      <w:proofErr w:type="gramStart"/>
      <w:r w:rsidR="00D267D2" w:rsidRPr="00642A41">
        <w:rPr>
          <w:color w:val="000000" w:themeColor="text1"/>
          <w:sz w:val="30"/>
          <w:szCs w:val="30"/>
        </w:rPr>
        <w:t xml:space="preserve">2  </w:t>
      </w:r>
      <w:r w:rsidRPr="00642A41">
        <w:rPr>
          <w:color w:val="000000" w:themeColor="text1"/>
          <w:sz w:val="30"/>
          <w:szCs w:val="30"/>
        </w:rPr>
        <w:t>на</w:t>
      </w:r>
      <w:proofErr w:type="gramEnd"/>
      <w:r w:rsidRPr="00642A41">
        <w:rPr>
          <w:color w:val="000000" w:themeColor="text1"/>
          <w:sz w:val="30"/>
          <w:szCs w:val="30"/>
        </w:rPr>
        <w:t xml:space="preserve"> 100 000 населения</w:t>
      </w:r>
      <w:r w:rsidR="00D267D2" w:rsidRPr="00642A41">
        <w:rPr>
          <w:color w:val="000000" w:themeColor="text1"/>
          <w:sz w:val="30"/>
          <w:szCs w:val="30"/>
        </w:rPr>
        <w:t xml:space="preserve">, 2020г. </w:t>
      </w:r>
      <w:r w:rsidR="007D594F" w:rsidRPr="00642A41">
        <w:rPr>
          <w:color w:val="000000" w:themeColor="text1"/>
          <w:sz w:val="30"/>
          <w:szCs w:val="30"/>
        </w:rPr>
        <w:t>–</w:t>
      </w:r>
      <w:r w:rsidR="00D267D2" w:rsidRPr="00642A41">
        <w:rPr>
          <w:color w:val="000000" w:themeColor="text1"/>
          <w:sz w:val="30"/>
          <w:szCs w:val="30"/>
        </w:rPr>
        <w:t xml:space="preserve"> 150</w:t>
      </w:r>
      <w:r w:rsidR="007D594F" w:rsidRPr="00642A41">
        <w:rPr>
          <w:color w:val="000000" w:themeColor="text1"/>
          <w:sz w:val="30"/>
          <w:szCs w:val="30"/>
        </w:rPr>
        <w:t xml:space="preserve"> </w:t>
      </w:r>
      <w:r w:rsidR="00D267D2" w:rsidRPr="00642A41">
        <w:rPr>
          <w:color w:val="000000" w:themeColor="text1"/>
          <w:sz w:val="30"/>
          <w:szCs w:val="30"/>
        </w:rPr>
        <w:t>481,2 на 100 000</w:t>
      </w:r>
      <w:r w:rsidRPr="00642A41">
        <w:rPr>
          <w:color w:val="000000" w:themeColor="text1"/>
          <w:sz w:val="30"/>
          <w:szCs w:val="30"/>
        </w:rPr>
        <w:t xml:space="preserve">) и по многолетней динамике носит волнообразный характер. </w:t>
      </w:r>
    </w:p>
    <w:p w:rsidR="00D267D2" w:rsidRPr="00642A41" w:rsidRDefault="00D267D2" w:rsidP="00D267D2">
      <w:pPr>
        <w:pStyle w:val="aa"/>
        <w:ind w:left="0" w:firstLine="720"/>
        <w:jc w:val="both"/>
        <w:rPr>
          <w:sz w:val="30"/>
          <w:szCs w:val="30"/>
        </w:rPr>
      </w:pPr>
      <w:r w:rsidRPr="00642A41">
        <w:rPr>
          <w:color w:val="000000" w:themeColor="text1"/>
          <w:sz w:val="30"/>
          <w:szCs w:val="30"/>
        </w:rPr>
        <w:lastRenderedPageBreak/>
        <w:t xml:space="preserve">Показатель первичной заболеваемости населения </w:t>
      </w:r>
      <w:r w:rsidRPr="00642A41">
        <w:rPr>
          <w:sz w:val="30"/>
          <w:szCs w:val="30"/>
        </w:rPr>
        <w:t>в 2022г. составил 47</w:t>
      </w:r>
      <w:r w:rsidR="007D594F" w:rsidRPr="00642A41">
        <w:rPr>
          <w:sz w:val="30"/>
          <w:szCs w:val="30"/>
        </w:rPr>
        <w:t xml:space="preserve"> </w:t>
      </w:r>
      <w:proofErr w:type="gramStart"/>
      <w:r w:rsidRPr="00642A41">
        <w:rPr>
          <w:sz w:val="30"/>
          <w:szCs w:val="30"/>
        </w:rPr>
        <w:t>091.95  случаев</w:t>
      </w:r>
      <w:proofErr w:type="gramEnd"/>
      <w:r w:rsidRPr="00642A41">
        <w:rPr>
          <w:sz w:val="30"/>
          <w:szCs w:val="30"/>
        </w:rPr>
        <w:t xml:space="preserve"> на 100 000 населения, </w:t>
      </w:r>
      <w:r w:rsidRPr="00642A41">
        <w:rPr>
          <w:color w:val="FF0000"/>
          <w:sz w:val="30"/>
          <w:szCs w:val="30"/>
        </w:rPr>
        <w:t xml:space="preserve"> </w:t>
      </w:r>
      <w:r w:rsidRPr="00642A41">
        <w:rPr>
          <w:color w:val="000000" w:themeColor="text1"/>
          <w:sz w:val="30"/>
          <w:szCs w:val="30"/>
        </w:rPr>
        <w:t xml:space="preserve"> по сравнению с предыдущим годом  уменьшился на 45.9 % (в 2021  составлял 87</w:t>
      </w:r>
      <w:r w:rsidR="007D594F" w:rsidRPr="00642A41">
        <w:rPr>
          <w:color w:val="000000" w:themeColor="text1"/>
          <w:sz w:val="30"/>
          <w:szCs w:val="30"/>
        </w:rPr>
        <w:t xml:space="preserve"> </w:t>
      </w:r>
      <w:r w:rsidRPr="00642A41">
        <w:rPr>
          <w:color w:val="000000" w:themeColor="text1"/>
          <w:sz w:val="30"/>
          <w:szCs w:val="30"/>
        </w:rPr>
        <w:t>073,0 на 100 000 населения, в 2020 году – 72</w:t>
      </w:r>
      <w:r w:rsidR="007D594F" w:rsidRPr="00642A41">
        <w:rPr>
          <w:color w:val="000000" w:themeColor="text1"/>
          <w:sz w:val="30"/>
          <w:szCs w:val="30"/>
        </w:rPr>
        <w:t xml:space="preserve"> </w:t>
      </w:r>
      <w:r w:rsidRPr="00642A41">
        <w:rPr>
          <w:color w:val="000000" w:themeColor="text1"/>
          <w:sz w:val="30"/>
          <w:szCs w:val="30"/>
        </w:rPr>
        <w:t xml:space="preserve">860,1 на 100 000  населения). </w:t>
      </w:r>
    </w:p>
    <w:p w:rsidR="00C54E80" w:rsidRPr="00642A41" w:rsidRDefault="000D4BEA" w:rsidP="00D267D2">
      <w:pPr>
        <w:pStyle w:val="aa"/>
        <w:ind w:left="0" w:firstLine="720"/>
        <w:jc w:val="both"/>
        <w:rPr>
          <w:color w:val="000000" w:themeColor="text1"/>
          <w:sz w:val="30"/>
          <w:szCs w:val="30"/>
        </w:rPr>
      </w:pPr>
      <w:r w:rsidRPr="00642A41">
        <w:rPr>
          <w:color w:val="000000" w:themeColor="text1"/>
          <w:sz w:val="30"/>
          <w:szCs w:val="30"/>
        </w:rPr>
        <w:t xml:space="preserve">В структуре общей неинфекционной заболеваемости в Горецком </w:t>
      </w:r>
      <w:proofErr w:type="gramStart"/>
      <w:r w:rsidRPr="00642A41">
        <w:rPr>
          <w:color w:val="000000" w:themeColor="text1"/>
          <w:sz w:val="30"/>
          <w:szCs w:val="30"/>
        </w:rPr>
        <w:t>районе  занимают</w:t>
      </w:r>
      <w:proofErr w:type="gramEnd"/>
      <w:r w:rsidRPr="00642A41">
        <w:rPr>
          <w:color w:val="000000" w:themeColor="text1"/>
          <w:sz w:val="30"/>
          <w:szCs w:val="30"/>
        </w:rPr>
        <w:t xml:space="preserve"> 1 место болезни системы кровообращения   – </w:t>
      </w:r>
      <w:r w:rsidR="00D267D2" w:rsidRPr="00642A41">
        <w:rPr>
          <w:color w:val="000000" w:themeColor="text1"/>
          <w:sz w:val="30"/>
          <w:szCs w:val="30"/>
        </w:rPr>
        <w:t>29,9</w:t>
      </w:r>
      <w:r w:rsidRPr="00642A41">
        <w:rPr>
          <w:color w:val="000000" w:themeColor="text1"/>
          <w:sz w:val="30"/>
          <w:szCs w:val="30"/>
        </w:rPr>
        <w:t>%, на втором месте – болезни органов дыхания – 1</w:t>
      </w:r>
      <w:r w:rsidR="00D267D2" w:rsidRPr="00642A41">
        <w:rPr>
          <w:color w:val="000000" w:themeColor="text1"/>
          <w:sz w:val="30"/>
          <w:szCs w:val="30"/>
        </w:rPr>
        <w:t>9</w:t>
      </w:r>
      <w:r w:rsidRPr="00642A41">
        <w:rPr>
          <w:color w:val="000000" w:themeColor="text1"/>
          <w:sz w:val="30"/>
          <w:szCs w:val="30"/>
        </w:rPr>
        <w:t>,</w:t>
      </w:r>
      <w:r w:rsidR="00D267D2" w:rsidRPr="00642A41">
        <w:rPr>
          <w:color w:val="000000" w:themeColor="text1"/>
          <w:sz w:val="30"/>
          <w:szCs w:val="30"/>
        </w:rPr>
        <w:t>2</w:t>
      </w:r>
      <w:r w:rsidRPr="00642A41">
        <w:rPr>
          <w:color w:val="000000" w:themeColor="text1"/>
          <w:sz w:val="30"/>
          <w:szCs w:val="30"/>
        </w:rPr>
        <w:t xml:space="preserve">%, на третьем месте – новообразования </w:t>
      </w:r>
      <w:r w:rsidR="00D267D2" w:rsidRPr="00642A41">
        <w:rPr>
          <w:color w:val="000000" w:themeColor="text1"/>
          <w:sz w:val="30"/>
          <w:szCs w:val="30"/>
        </w:rPr>
        <w:t>–</w:t>
      </w:r>
      <w:r w:rsidRPr="00642A41">
        <w:rPr>
          <w:color w:val="000000" w:themeColor="text1"/>
          <w:sz w:val="30"/>
          <w:szCs w:val="30"/>
        </w:rPr>
        <w:t xml:space="preserve"> </w:t>
      </w:r>
      <w:r w:rsidR="00D267D2" w:rsidRPr="00642A41">
        <w:rPr>
          <w:color w:val="000000" w:themeColor="text1"/>
          <w:sz w:val="30"/>
          <w:szCs w:val="30"/>
        </w:rPr>
        <w:t>6,4%</w:t>
      </w:r>
      <w:r w:rsidRPr="00642A41">
        <w:rPr>
          <w:color w:val="000000" w:themeColor="text1"/>
          <w:sz w:val="30"/>
          <w:szCs w:val="30"/>
        </w:rPr>
        <w:t>.</w:t>
      </w:r>
    </w:p>
    <w:p w:rsidR="00A269DE" w:rsidRPr="00642A41" w:rsidRDefault="00A269DE" w:rsidP="008226C7">
      <w:pPr>
        <w:ind w:firstLine="709"/>
        <w:jc w:val="both"/>
        <w:rPr>
          <w:sz w:val="30"/>
          <w:szCs w:val="30"/>
          <w:lang w:eastAsia="en-US"/>
        </w:rPr>
      </w:pPr>
      <w:r w:rsidRPr="00642A41">
        <w:rPr>
          <w:sz w:val="30"/>
          <w:szCs w:val="30"/>
          <w:lang w:eastAsia="en-US"/>
        </w:rPr>
        <w:t xml:space="preserve">В Горецком районе в 2022 году деятельность </w:t>
      </w:r>
      <w:r w:rsidR="007B2B28" w:rsidRPr="00642A41">
        <w:rPr>
          <w:sz w:val="30"/>
          <w:szCs w:val="30"/>
          <w:lang w:eastAsia="en-US"/>
        </w:rPr>
        <w:t>Центра гигиены и эпидемиологии</w:t>
      </w:r>
      <w:r w:rsidRPr="00642A41">
        <w:rPr>
          <w:sz w:val="30"/>
          <w:szCs w:val="30"/>
          <w:lang w:eastAsia="en-US"/>
        </w:rPr>
        <w:t xml:space="preserve"> по мониторингу достижения показателей ЦУР проводилась в соответствии с задачами, вытекающими из директивных и нормативных документов Министерства здравоохранения Республики Беларусь, решений республиканских и областных санитарно-эпидемиологических советов.</w:t>
      </w:r>
    </w:p>
    <w:p w:rsidR="00DD52F3" w:rsidRPr="00642A41" w:rsidRDefault="00E72CD3" w:rsidP="00DD52F3">
      <w:pPr>
        <w:ind w:firstLine="709"/>
        <w:jc w:val="both"/>
        <w:rPr>
          <w:color w:val="000000" w:themeColor="text1"/>
          <w:sz w:val="30"/>
          <w:szCs w:val="30"/>
        </w:rPr>
      </w:pPr>
      <w:r w:rsidRPr="00642A41">
        <w:rPr>
          <w:color w:val="000000" w:themeColor="text1"/>
          <w:sz w:val="30"/>
          <w:szCs w:val="30"/>
        </w:rPr>
        <w:t>Для достижения целей устойчивого развития в 2019 году</w:t>
      </w:r>
      <w:r w:rsidR="00DD52F3" w:rsidRPr="00642A41">
        <w:rPr>
          <w:color w:val="000000" w:themeColor="text1"/>
          <w:sz w:val="30"/>
          <w:szCs w:val="30"/>
        </w:rPr>
        <w:t xml:space="preserve"> на сессии районного Совета депутатов</w:t>
      </w:r>
      <w:r w:rsidR="007B2B28" w:rsidRPr="00642A41">
        <w:rPr>
          <w:color w:val="000000" w:themeColor="text1"/>
          <w:sz w:val="30"/>
          <w:szCs w:val="30"/>
        </w:rPr>
        <w:t xml:space="preserve"> </w:t>
      </w:r>
      <w:proofErr w:type="gramStart"/>
      <w:r w:rsidR="007B2B28" w:rsidRPr="00642A41">
        <w:rPr>
          <w:color w:val="000000" w:themeColor="text1"/>
          <w:sz w:val="30"/>
          <w:szCs w:val="30"/>
        </w:rPr>
        <w:t xml:space="preserve">был </w:t>
      </w:r>
      <w:r w:rsidR="00DD52F3" w:rsidRPr="00642A41">
        <w:rPr>
          <w:color w:val="000000" w:themeColor="text1"/>
          <w:sz w:val="30"/>
          <w:szCs w:val="30"/>
        </w:rPr>
        <w:t xml:space="preserve"> </w:t>
      </w:r>
      <w:r w:rsidRPr="00642A41">
        <w:rPr>
          <w:color w:val="000000" w:themeColor="text1"/>
          <w:sz w:val="30"/>
          <w:szCs w:val="30"/>
        </w:rPr>
        <w:t>утвержден</w:t>
      </w:r>
      <w:proofErr w:type="gramEnd"/>
      <w:r w:rsidRPr="00642A41">
        <w:rPr>
          <w:color w:val="000000" w:themeColor="text1"/>
          <w:sz w:val="30"/>
          <w:szCs w:val="30"/>
        </w:rPr>
        <w:t xml:space="preserve"> </w:t>
      </w:r>
      <w:r w:rsidR="00DD52F3" w:rsidRPr="00642A41">
        <w:rPr>
          <w:color w:val="000000" w:themeColor="text1"/>
          <w:sz w:val="30"/>
          <w:szCs w:val="30"/>
        </w:rPr>
        <w:t xml:space="preserve"> </w:t>
      </w:r>
      <w:bookmarkStart w:id="1" w:name="_Hlk126572100"/>
      <w:r w:rsidR="007B2B28" w:rsidRPr="00642A41">
        <w:rPr>
          <w:color w:val="000000" w:themeColor="text1"/>
          <w:sz w:val="30"/>
          <w:szCs w:val="30"/>
        </w:rPr>
        <w:t>П</w:t>
      </w:r>
      <w:r w:rsidR="00DD52F3" w:rsidRPr="00642A41">
        <w:rPr>
          <w:color w:val="000000" w:themeColor="text1"/>
          <w:sz w:val="30"/>
          <w:szCs w:val="30"/>
        </w:rPr>
        <w:t xml:space="preserve">лан действий по профилактике болезней и формированию здорового образа жизни населения для достижения целей устойчивого развития на территории </w:t>
      </w:r>
      <w:proofErr w:type="spellStart"/>
      <w:r w:rsidR="00DD52F3" w:rsidRPr="00642A41">
        <w:rPr>
          <w:color w:val="000000" w:themeColor="text1"/>
          <w:sz w:val="30"/>
          <w:szCs w:val="30"/>
        </w:rPr>
        <w:t>г.Горки</w:t>
      </w:r>
      <w:proofErr w:type="spellEnd"/>
      <w:r w:rsidR="00DD52F3" w:rsidRPr="00642A41">
        <w:rPr>
          <w:color w:val="000000" w:themeColor="text1"/>
          <w:sz w:val="30"/>
          <w:szCs w:val="30"/>
        </w:rPr>
        <w:t xml:space="preserve"> и Горецкого района на период 2020-2021г.г.</w:t>
      </w:r>
      <w:r w:rsidRPr="00642A41">
        <w:rPr>
          <w:color w:val="000000" w:themeColor="text1"/>
          <w:sz w:val="30"/>
          <w:szCs w:val="30"/>
        </w:rPr>
        <w:t>.</w:t>
      </w:r>
    </w:p>
    <w:bookmarkEnd w:id="1"/>
    <w:p w:rsidR="00DD52F3" w:rsidRPr="00642A41" w:rsidRDefault="000A556B" w:rsidP="00E72CD3">
      <w:pPr>
        <w:pStyle w:val="Default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42A41">
        <w:rPr>
          <w:color w:val="000000" w:themeColor="text1"/>
          <w:sz w:val="30"/>
          <w:szCs w:val="30"/>
          <w:lang w:val="ru-RU"/>
        </w:rPr>
        <w:t xml:space="preserve">По результатам проведенного анализа эффективности мероприятий, направленных на реализацию целей устойчивого </w:t>
      </w:r>
      <w:proofErr w:type="gramStart"/>
      <w:r w:rsidRPr="00642A41">
        <w:rPr>
          <w:color w:val="000000" w:themeColor="text1"/>
          <w:sz w:val="30"/>
          <w:szCs w:val="30"/>
          <w:lang w:val="ru-RU"/>
        </w:rPr>
        <w:t xml:space="preserve">развития,  </w:t>
      </w:r>
      <w:r w:rsidR="007B2B28" w:rsidRPr="00642A41">
        <w:rPr>
          <w:color w:val="000000" w:themeColor="text1"/>
          <w:sz w:val="30"/>
          <w:szCs w:val="30"/>
          <w:lang w:val="ru-RU"/>
        </w:rPr>
        <w:t>в</w:t>
      </w:r>
      <w:proofErr w:type="gramEnd"/>
      <w:r w:rsidR="007B2B28" w:rsidRPr="00642A41">
        <w:rPr>
          <w:color w:val="000000" w:themeColor="text1"/>
          <w:sz w:val="30"/>
          <w:szCs w:val="30"/>
          <w:lang w:val="ru-RU"/>
        </w:rPr>
        <w:t xml:space="preserve"> </w:t>
      </w:r>
      <w:r w:rsidR="00E72CD3" w:rsidRPr="00642A41">
        <w:rPr>
          <w:color w:val="000000" w:themeColor="text1"/>
          <w:sz w:val="30"/>
          <w:szCs w:val="30"/>
          <w:lang w:val="ru-RU"/>
        </w:rPr>
        <w:t xml:space="preserve"> 2022 году утвержден  </w:t>
      </w:r>
      <w:r w:rsidR="00DD52F3" w:rsidRPr="00642A41">
        <w:rPr>
          <w:color w:val="000000" w:themeColor="text1"/>
          <w:sz w:val="30"/>
          <w:szCs w:val="30"/>
        </w:rPr>
        <w:t>План действий на 2022–2025 годы</w:t>
      </w:r>
      <w:r w:rsidR="00E72CD3" w:rsidRPr="00642A41">
        <w:rPr>
          <w:color w:val="000000" w:themeColor="text1"/>
          <w:sz w:val="30"/>
          <w:szCs w:val="30"/>
          <w:lang w:val="ru-RU"/>
        </w:rPr>
        <w:t>.</w:t>
      </w:r>
    </w:p>
    <w:p w:rsidR="005353A1" w:rsidRPr="00642A41" w:rsidRDefault="00A269DE" w:rsidP="00A269D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>Планом определены</w:t>
      </w:r>
      <w:r w:rsidR="005353A1" w:rsidRPr="00642A41">
        <w:rPr>
          <w:sz w:val="30"/>
          <w:szCs w:val="30"/>
        </w:rPr>
        <w:t>:</w:t>
      </w:r>
    </w:p>
    <w:p w:rsidR="005353A1" w:rsidRPr="00642A41" w:rsidRDefault="00A269DE" w:rsidP="00A269D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 xml:space="preserve"> целевые </w:t>
      </w:r>
      <w:proofErr w:type="gramStart"/>
      <w:r w:rsidRPr="00642A41">
        <w:rPr>
          <w:sz w:val="30"/>
          <w:szCs w:val="30"/>
        </w:rPr>
        <w:t>ориентиры  по</w:t>
      </w:r>
      <w:proofErr w:type="gramEnd"/>
      <w:r w:rsidRPr="00642A41">
        <w:rPr>
          <w:sz w:val="30"/>
          <w:szCs w:val="30"/>
        </w:rPr>
        <w:t xml:space="preserve"> улучшению здоровья и качества среды жизнедеятельности населения Горецкого района на период 2022-2025 годы</w:t>
      </w:r>
      <w:r w:rsidR="005353A1" w:rsidRPr="00642A41">
        <w:rPr>
          <w:sz w:val="30"/>
          <w:szCs w:val="30"/>
        </w:rPr>
        <w:t>;</w:t>
      </w:r>
    </w:p>
    <w:p w:rsidR="005353A1" w:rsidRPr="00642A41" w:rsidRDefault="00A269DE" w:rsidP="00A269D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>направления деятельности по снижению распространенности поведенческих факторов риска для достижения показателей ЦУР</w:t>
      </w:r>
      <w:r w:rsidR="005353A1" w:rsidRPr="00642A41">
        <w:rPr>
          <w:sz w:val="30"/>
          <w:szCs w:val="30"/>
        </w:rPr>
        <w:t>;</w:t>
      </w:r>
    </w:p>
    <w:p w:rsidR="005353A1" w:rsidRPr="00642A41" w:rsidRDefault="00A269DE" w:rsidP="00A269D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>плановые задания субъектам и объектам социально-экономической деятельности</w:t>
      </w:r>
      <w:r w:rsidR="005353A1" w:rsidRPr="00642A41">
        <w:rPr>
          <w:sz w:val="30"/>
          <w:szCs w:val="30"/>
        </w:rPr>
        <w:t>;</w:t>
      </w:r>
    </w:p>
    <w:p w:rsidR="00B64CE7" w:rsidRPr="00642A41" w:rsidRDefault="00A269DE" w:rsidP="00D267D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 xml:space="preserve">территориально ориентированные направления управленческих решений по улучшению здоровья и качества среды жизнедеятельности населения для реализации показателей ЦУР Горецкого района. </w:t>
      </w:r>
    </w:p>
    <w:p w:rsidR="0072718E" w:rsidRPr="00642A41" w:rsidRDefault="0072718E" w:rsidP="0072718E">
      <w:pPr>
        <w:ind w:firstLine="708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642A41">
        <w:rPr>
          <w:rStyle w:val="ac"/>
          <w:color w:val="000000"/>
          <w:sz w:val="30"/>
          <w:szCs w:val="30"/>
          <w:shd w:val="clear" w:color="auto" w:fill="FFFFFF"/>
        </w:rPr>
        <w:t>По выполнению показателя ЦУР 3.9.1:</w:t>
      </w:r>
      <w:r w:rsidRPr="00642A41">
        <w:rPr>
          <w:color w:val="000000"/>
          <w:sz w:val="30"/>
          <w:szCs w:val="30"/>
          <w:shd w:val="clear" w:color="auto" w:fill="FFFFFF"/>
        </w:rPr>
        <w:t> </w:t>
      </w:r>
      <w:r w:rsidRPr="00642A41">
        <w:rPr>
          <w:b/>
          <w:color w:val="000000"/>
          <w:sz w:val="30"/>
          <w:szCs w:val="30"/>
          <w:shd w:val="clear" w:color="auto" w:fill="FFFFFF"/>
        </w:rPr>
        <w:t>«Смертность от загрязнения воздуха в жилых помещениях и атмосферного воздуха»</w:t>
      </w:r>
    </w:p>
    <w:p w:rsidR="0072718E" w:rsidRPr="00642A41" w:rsidRDefault="0072718E" w:rsidP="0072718E">
      <w:pPr>
        <w:pStyle w:val="Default"/>
        <w:jc w:val="both"/>
        <w:rPr>
          <w:sz w:val="30"/>
          <w:szCs w:val="30"/>
        </w:rPr>
      </w:pPr>
      <w:r w:rsidRPr="00642A41">
        <w:rPr>
          <w:sz w:val="30"/>
          <w:szCs w:val="30"/>
        </w:rPr>
        <w:t xml:space="preserve">по инициативе </w:t>
      </w:r>
      <w:r w:rsidR="008A1B7A" w:rsidRPr="00642A41">
        <w:rPr>
          <w:sz w:val="30"/>
          <w:szCs w:val="30"/>
          <w:lang w:val="ru-RU"/>
        </w:rPr>
        <w:t>Центра гигиены и эпидемиологии</w:t>
      </w:r>
      <w:r w:rsidRPr="00642A41">
        <w:rPr>
          <w:sz w:val="30"/>
          <w:szCs w:val="30"/>
        </w:rPr>
        <w:t xml:space="preserve"> разрабатываются и реализуются мероприятия, </w:t>
      </w:r>
      <w:r w:rsidR="008A1B7A" w:rsidRPr="00642A41">
        <w:rPr>
          <w:sz w:val="30"/>
          <w:szCs w:val="30"/>
          <w:lang w:val="ru-RU"/>
        </w:rPr>
        <w:t>направленные на</w:t>
      </w:r>
      <w:r w:rsidRPr="00642A41">
        <w:rPr>
          <w:sz w:val="30"/>
          <w:szCs w:val="30"/>
        </w:rPr>
        <w:t xml:space="preserve"> </w:t>
      </w:r>
      <w:r w:rsidR="00BD520B" w:rsidRPr="00642A41">
        <w:rPr>
          <w:sz w:val="30"/>
          <w:szCs w:val="30"/>
          <w:lang w:val="ru-RU"/>
        </w:rPr>
        <w:t>оздоровление</w:t>
      </w:r>
      <w:r w:rsidRPr="00642A41">
        <w:rPr>
          <w:sz w:val="30"/>
          <w:szCs w:val="30"/>
        </w:rPr>
        <w:t xml:space="preserve"> воздушной среды. </w:t>
      </w:r>
      <w:r w:rsidRPr="00642A41">
        <w:rPr>
          <w:sz w:val="30"/>
          <w:szCs w:val="30"/>
          <w:shd w:val="clear" w:color="auto" w:fill="FFFFFF"/>
        </w:rPr>
        <w:t xml:space="preserve"> </w:t>
      </w:r>
    </w:p>
    <w:p w:rsidR="0072718E" w:rsidRPr="00642A41" w:rsidRDefault="009F7AD1" w:rsidP="0072718E">
      <w:pPr>
        <w:pStyle w:val="Default"/>
        <w:ind w:firstLine="708"/>
        <w:jc w:val="both"/>
        <w:rPr>
          <w:sz w:val="30"/>
          <w:szCs w:val="30"/>
        </w:rPr>
      </w:pPr>
      <w:r w:rsidRPr="00642A41">
        <w:rPr>
          <w:sz w:val="30"/>
          <w:szCs w:val="30"/>
          <w:lang w:val="ru-RU"/>
        </w:rPr>
        <w:t xml:space="preserve">Специалистами </w:t>
      </w:r>
      <w:r w:rsidR="0072718E" w:rsidRPr="00642A41">
        <w:rPr>
          <w:sz w:val="30"/>
          <w:szCs w:val="30"/>
          <w:lang w:val="ru-RU"/>
        </w:rPr>
        <w:t>районн</w:t>
      </w:r>
      <w:r w:rsidRPr="00642A41">
        <w:rPr>
          <w:sz w:val="30"/>
          <w:szCs w:val="30"/>
          <w:lang w:val="ru-RU"/>
        </w:rPr>
        <w:t>ого</w:t>
      </w:r>
      <w:r w:rsidR="0072718E" w:rsidRPr="00642A41">
        <w:rPr>
          <w:sz w:val="30"/>
          <w:szCs w:val="30"/>
          <w:lang w:val="ru-RU"/>
        </w:rPr>
        <w:t xml:space="preserve"> центр</w:t>
      </w:r>
      <w:r w:rsidRPr="00642A41">
        <w:rPr>
          <w:sz w:val="30"/>
          <w:szCs w:val="30"/>
          <w:lang w:val="ru-RU"/>
        </w:rPr>
        <w:t>а</w:t>
      </w:r>
      <w:r w:rsidR="0072718E" w:rsidRPr="00642A41">
        <w:rPr>
          <w:sz w:val="30"/>
          <w:szCs w:val="30"/>
          <w:lang w:val="ru-RU"/>
        </w:rPr>
        <w:t xml:space="preserve"> гигиены и эпидемиологии</w:t>
      </w:r>
      <w:r w:rsidR="0072718E" w:rsidRPr="00642A41">
        <w:rPr>
          <w:sz w:val="30"/>
          <w:szCs w:val="30"/>
        </w:rPr>
        <w:t xml:space="preserve"> осуществляется контроль качества атмосферного воздуха </w:t>
      </w:r>
      <w:proofErr w:type="spellStart"/>
      <w:r w:rsidR="0072718E" w:rsidRPr="00642A41">
        <w:rPr>
          <w:sz w:val="30"/>
          <w:szCs w:val="30"/>
          <w:lang w:val="ru-RU"/>
        </w:rPr>
        <w:t>г.Горки</w:t>
      </w:r>
      <w:proofErr w:type="spellEnd"/>
      <w:r w:rsidR="0072718E" w:rsidRPr="00642A41">
        <w:rPr>
          <w:sz w:val="30"/>
          <w:szCs w:val="30"/>
          <w:lang w:val="ru-RU"/>
        </w:rPr>
        <w:t xml:space="preserve"> </w:t>
      </w:r>
      <w:r w:rsidR="0072718E" w:rsidRPr="00642A41">
        <w:rPr>
          <w:sz w:val="30"/>
          <w:szCs w:val="30"/>
        </w:rPr>
        <w:t xml:space="preserve">в рамках социально – гигиенического мониторинга. </w:t>
      </w:r>
    </w:p>
    <w:p w:rsidR="0072718E" w:rsidRPr="00642A41" w:rsidRDefault="0072718E" w:rsidP="0072718E">
      <w:pPr>
        <w:pStyle w:val="Default"/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>С целью снижения загрязнения атмосферного воздуха осуществляется перевод котельных с твердого топлива на природный газ, а также модернизация оборудования</w:t>
      </w:r>
      <w:r w:rsidRPr="00642A41">
        <w:rPr>
          <w:sz w:val="30"/>
          <w:szCs w:val="30"/>
          <w:lang w:val="ru-RU"/>
        </w:rPr>
        <w:t xml:space="preserve"> на предприятиях и в организациях</w:t>
      </w:r>
      <w:r w:rsidRPr="00642A41">
        <w:rPr>
          <w:sz w:val="30"/>
          <w:szCs w:val="30"/>
        </w:rPr>
        <w:t xml:space="preserve">. </w:t>
      </w:r>
    </w:p>
    <w:p w:rsidR="0072718E" w:rsidRPr="00642A41" w:rsidRDefault="0072718E" w:rsidP="0072718E">
      <w:pPr>
        <w:ind w:firstLine="708"/>
        <w:jc w:val="both"/>
        <w:rPr>
          <w:color w:val="000000" w:themeColor="text1"/>
          <w:sz w:val="30"/>
          <w:szCs w:val="30"/>
        </w:rPr>
      </w:pPr>
      <w:r w:rsidRPr="00642A41">
        <w:rPr>
          <w:color w:val="000000" w:themeColor="text1"/>
          <w:sz w:val="30"/>
          <w:szCs w:val="30"/>
        </w:rPr>
        <w:t>Согласно экологическим паспортам, разработанным для промышленных предприятий Горецкого района, превышений ПДК вредных веществ за пределами санитарно-защитных зон не установлено.</w:t>
      </w:r>
    </w:p>
    <w:p w:rsidR="008226C7" w:rsidRPr="00642A41" w:rsidRDefault="0072718E" w:rsidP="008226C7">
      <w:pPr>
        <w:ind w:left="26" w:right="34"/>
        <w:jc w:val="both"/>
        <w:rPr>
          <w:color w:val="000000" w:themeColor="text1"/>
          <w:sz w:val="30"/>
          <w:szCs w:val="30"/>
        </w:rPr>
      </w:pPr>
      <w:r w:rsidRPr="00642A41">
        <w:rPr>
          <w:color w:val="000000" w:themeColor="text1"/>
          <w:sz w:val="30"/>
          <w:szCs w:val="30"/>
        </w:rPr>
        <w:t xml:space="preserve">        На промышленных объектах, являющихся источниками загрязнения атмосферного воздуха, разработаны и согласованы с инспекцией охраны природных ресурсов и окружающей среды проекты выбросов загрязняющих веществ в атмосферу (дорожные организации ДСУ-27, ДРСУ-127, ДЭУ-75, УКПП «Коммунальник», ЧУПП «Прометей» и др.). </w:t>
      </w:r>
    </w:p>
    <w:p w:rsidR="001A75FD" w:rsidRPr="00642A41" w:rsidRDefault="00477CF3" w:rsidP="001A75FD">
      <w:pPr>
        <w:ind w:left="26" w:right="34"/>
        <w:jc w:val="both"/>
        <w:rPr>
          <w:color w:val="000000" w:themeColor="text1"/>
          <w:sz w:val="30"/>
          <w:szCs w:val="30"/>
        </w:rPr>
      </w:pPr>
      <w:r w:rsidRPr="00642A41">
        <w:rPr>
          <w:color w:val="000000" w:themeColor="text1"/>
          <w:sz w:val="30"/>
          <w:szCs w:val="30"/>
        </w:rPr>
        <w:tab/>
      </w:r>
      <w:r w:rsidR="001A75FD" w:rsidRPr="00642A41">
        <w:rPr>
          <w:color w:val="000000" w:themeColor="text1"/>
          <w:sz w:val="30"/>
          <w:szCs w:val="30"/>
        </w:rPr>
        <w:t xml:space="preserve">На территории Горецкого </w:t>
      </w:r>
      <w:proofErr w:type="gramStart"/>
      <w:r w:rsidR="001A75FD" w:rsidRPr="00642A41">
        <w:rPr>
          <w:color w:val="000000" w:themeColor="text1"/>
          <w:sz w:val="30"/>
          <w:szCs w:val="30"/>
        </w:rPr>
        <w:t>района  находится</w:t>
      </w:r>
      <w:proofErr w:type="gramEnd"/>
      <w:r w:rsidR="001A75FD" w:rsidRPr="00642A41">
        <w:rPr>
          <w:color w:val="000000" w:themeColor="text1"/>
          <w:sz w:val="30"/>
          <w:szCs w:val="30"/>
        </w:rPr>
        <w:t xml:space="preserve"> 9 объектов с расчетным размером СЗЗ,  из них  подтвердили аналитическим лабораторным контролем  расчетный СЗЗ  - 8 объектов, проект санитарно-защитной зоны ОАО «</w:t>
      </w:r>
      <w:proofErr w:type="spellStart"/>
      <w:r w:rsidR="001A75FD" w:rsidRPr="00642A41">
        <w:rPr>
          <w:color w:val="000000" w:themeColor="text1"/>
          <w:sz w:val="30"/>
          <w:szCs w:val="30"/>
        </w:rPr>
        <w:t>Горкилен</w:t>
      </w:r>
      <w:proofErr w:type="spellEnd"/>
      <w:r w:rsidR="001A75FD" w:rsidRPr="00642A41">
        <w:rPr>
          <w:color w:val="000000" w:themeColor="text1"/>
          <w:sz w:val="30"/>
          <w:szCs w:val="30"/>
        </w:rPr>
        <w:t>» в настоящее время находится на рассмотрении Горецкого районного центра гигиены и эпидемиологии.</w:t>
      </w:r>
    </w:p>
    <w:p w:rsidR="00477CF3" w:rsidRPr="00642A41" w:rsidRDefault="001A75FD" w:rsidP="00D336F8">
      <w:pPr>
        <w:ind w:left="26" w:right="34" w:firstLine="682"/>
        <w:jc w:val="both"/>
        <w:rPr>
          <w:color w:val="000000" w:themeColor="text1"/>
          <w:sz w:val="30"/>
          <w:szCs w:val="30"/>
        </w:rPr>
      </w:pPr>
      <w:r w:rsidRPr="00642A41">
        <w:rPr>
          <w:color w:val="000000" w:themeColor="text1"/>
          <w:sz w:val="30"/>
          <w:szCs w:val="30"/>
        </w:rPr>
        <w:t xml:space="preserve"> Также субъектами</w:t>
      </w:r>
      <w:r w:rsidR="00F81DC0" w:rsidRPr="00642A41">
        <w:rPr>
          <w:color w:val="000000" w:themeColor="text1"/>
          <w:sz w:val="30"/>
          <w:szCs w:val="30"/>
        </w:rPr>
        <w:t xml:space="preserve"> хозяйствования разработаны и выполняются </w:t>
      </w:r>
      <w:r w:rsidRPr="00642A41">
        <w:rPr>
          <w:color w:val="000000" w:themeColor="text1"/>
          <w:sz w:val="30"/>
          <w:szCs w:val="30"/>
        </w:rPr>
        <w:t>производственн</w:t>
      </w:r>
      <w:r w:rsidR="00F81DC0" w:rsidRPr="00642A41">
        <w:rPr>
          <w:color w:val="000000" w:themeColor="text1"/>
          <w:sz w:val="30"/>
          <w:szCs w:val="30"/>
        </w:rPr>
        <w:t>ые</w:t>
      </w:r>
      <w:r w:rsidRPr="00642A41">
        <w:rPr>
          <w:color w:val="000000" w:themeColor="text1"/>
          <w:sz w:val="30"/>
          <w:szCs w:val="30"/>
        </w:rPr>
        <w:t xml:space="preserve"> программ</w:t>
      </w:r>
      <w:r w:rsidR="00F81DC0" w:rsidRPr="00642A41">
        <w:rPr>
          <w:color w:val="000000" w:themeColor="text1"/>
          <w:sz w:val="30"/>
          <w:szCs w:val="30"/>
        </w:rPr>
        <w:t xml:space="preserve">ы по контролю </w:t>
      </w:r>
      <w:r w:rsidRPr="00642A41">
        <w:rPr>
          <w:color w:val="000000" w:themeColor="text1"/>
          <w:sz w:val="30"/>
          <w:szCs w:val="30"/>
        </w:rPr>
        <w:t xml:space="preserve">атмосферного воздуха и физических факторов на границах СЗЗ. За истекших 3 года превышений на границах СЗЗ по санитарно-химическим и физическим факторам не </w:t>
      </w:r>
      <w:r w:rsidR="00F81DC0" w:rsidRPr="00642A41">
        <w:rPr>
          <w:color w:val="000000" w:themeColor="text1"/>
          <w:sz w:val="30"/>
          <w:szCs w:val="30"/>
        </w:rPr>
        <w:t>установлено</w:t>
      </w:r>
      <w:r w:rsidRPr="00642A41">
        <w:rPr>
          <w:color w:val="000000" w:themeColor="text1"/>
          <w:sz w:val="30"/>
          <w:szCs w:val="30"/>
        </w:rPr>
        <w:t xml:space="preserve">. </w:t>
      </w:r>
    </w:p>
    <w:p w:rsidR="00441668" w:rsidRPr="00642A41" w:rsidRDefault="00441668" w:rsidP="008226C7">
      <w:pPr>
        <w:ind w:left="26" w:right="34" w:firstLine="682"/>
        <w:jc w:val="both"/>
        <w:rPr>
          <w:sz w:val="30"/>
          <w:szCs w:val="30"/>
        </w:rPr>
      </w:pPr>
      <w:r w:rsidRPr="00642A41">
        <w:rPr>
          <w:b/>
          <w:sz w:val="30"/>
          <w:szCs w:val="30"/>
        </w:rPr>
        <w:t>По достижению п</w:t>
      </w:r>
      <w:r w:rsidRPr="00642A41">
        <w:rPr>
          <w:b/>
          <w:bCs/>
          <w:sz w:val="30"/>
          <w:szCs w:val="30"/>
        </w:rPr>
        <w:t>оказателя 3.9.2.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для всех)»</w:t>
      </w:r>
      <w:r w:rsidRPr="00642A41">
        <w:rPr>
          <w:sz w:val="30"/>
          <w:szCs w:val="30"/>
        </w:rPr>
        <w:t xml:space="preserve"> проводится целенаправленная работа. </w:t>
      </w:r>
      <w:proofErr w:type="gramStart"/>
      <w:r w:rsidRPr="00642A41">
        <w:rPr>
          <w:sz w:val="30"/>
          <w:szCs w:val="30"/>
        </w:rPr>
        <w:t>Специалистами  осуществляется</w:t>
      </w:r>
      <w:proofErr w:type="gramEnd"/>
      <w:r w:rsidRPr="00642A41">
        <w:rPr>
          <w:sz w:val="30"/>
          <w:szCs w:val="30"/>
        </w:rPr>
        <w:t xml:space="preserve"> контроль за системами централизованного и нецентрализованного питьевого водоснабжения населения. </w:t>
      </w:r>
    </w:p>
    <w:p w:rsidR="00441668" w:rsidRPr="00642A41" w:rsidRDefault="00441668" w:rsidP="00441668">
      <w:pPr>
        <w:pStyle w:val="Default"/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 xml:space="preserve">Характерной геохимической особенностью Горецкого района является высокое содержание в подземных водах железа. </w:t>
      </w:r>
    </w:p>
    <w:p w:rsidR="00441668" w:rsidRPr="00642A41" w:rsidRDefault="00441668" w:rsidP="00441668">
      <w:pPr>
        <w:pStyle w:val="Default"/>
        <w:ind w:firstLine="709"/>
        <w:jc w:val="both"/>
        <w:rPr>
          <w:sz w:val="30"/>
          <w:szCs w:val="30"/>
        </w:rPr>
      </w:pPr>
      <w:r w:rsidRPr="00642A41">
        <w:rPr>
          <w:sz w:val="30"/>
          <w:szCs w:val="30"/>
        </w:rPr>
        <w:t xml:space="preserve">Благодаря совместному взаимодействию </w:t>
      </w:r>
      <w:proofErr w:type="spellStart"/>
      <w:r w:rsidRPr="00642A41">
        <w:rPr>
          <w:sz w:val="30"/>
          <w:szCs w:val="30"/>
        </w:rPr>
        <w:t>санэпидслужбы</w:t>
      </w:r>
      <w:proofErr w:type="spellEnd"/>
      <w:r w:rsidRPr="00642A41">
        <w:rPr>
          <w:sz w:val="30"/>
          <w:szCs w:val="30"/>
        </w:rPr>
        <w:t xml:space="preserve">, районной исполнительной власти реализуются мероприятия в рамках государственной программы по строительству станций обезжелезивания. Проведенные мероприятия позволили улучшить качество воды из централизованных систем питьевого водоснабжения (коммунального водопровода). </w:t>
      </w:r>
    </w:p>
    <w:p w:rsidR="0088772F" w:rsidRPr="00642A41" w:rsidRDefault="00441668" w:rsidP="0088772F">
      <w:pPr>
        <w:ind w:firstLine="708"/>
        <w:jc w:val="both"/>
        <w:rPr>
          <w:color w:val="000000" w:themeColor="text1"/>
          <w:sz w:val="30"/>
          <w:szCs w:val="30"/>
        </w:rPr>
      </w:pPr>
      <w:r w:rsidRPr="00642A41">
        <w:rPr>
          <w:sz w:val="30"/>
          <w:szCs w:val="30"/>
        </w:rPr>
        <w:t xml:space="preserve">Население района обеспечивается питьевым водоснабжением также из систем нецентрализованного водоснабжения. По инициативе </w:t>
      </w:r>
      <w:proofErr w:type="spellStart"/>
      <w:r w:rsidRPr="00642A41">
        <w:rPr>
          <w:sz w:val="30"/>
          <w:szCs w:val="30"/>
        </w:rPr>
        <w:t>санэпидслужбы</w:t>
      </w:r>
      <w:proofErr w:type="spellEnd"/>
      <w:r w:rsidRPr="00642A41">
        <w:rPr>
          <w:sz w:val="30"/>
          <w:szCs w:val="30"/>
        </w:rPr>
        <w:t xml:space="preserve"> в мероприятия по благоустройству и санитарному содержанию населенных пунктов вносятся мероприятия по ремонту, благоустройству и ликвидационному тампонажу колодцев. Проведенные мероприятия позволили улучшить качество воды из нецентрализованных систем по содержанию нитратов. </w:t>
      </w:r>
      <w:r w:rsidR="0088772F" w:rsidRPr="00642A41">
        <w:rPr>
          <w:color w:val="000000" w:themeColor="text1"/>
          <w:sz w:val="30"/>
          <w:szCs w:val="30"/>
        </w:rPr>
        <w:t>Завершается поэтапная передача шахтных колодцев на баланс специализированной обслуживающей организации.</w:t>
      </w:r>
    </w:p>
    <w:p w:rsidR="00441668" w:rsidRPr="0088772F" w:rsidRDefault="0088772F" w:rsidP="0088772F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42A41">
        <w:rPr>
          <w:sz w:val="30"/>
          <w:szCs w:val="30"/>
        </w:rPr>
        <w:t>В районе на постоянной основе организована работа по проведению</w:t>
      </w:r>
      <w:r>
        <w:rPr>
          <w:sz w:val="30"/>
          <w:szCs w:val="30"/>
        </w:rPr>
        <w:t xml:space="preserve"> скрининговых исследований питьевой воды в источниках нецентрализованного водоснабжения в населенных пунктах, в которых проживают беременные женщины и дети до 3-х лет.  По результатам проведенных лабораторных исследований фактов использования беременными женщинами источников нецентрализованного водоснабжения с нитратным загрязнением не установлено.</w:t>
      </w:r>
      <w:r>
        <w:rPr>
          <w:sz w:val="28"/>
          <w:szCs w:val="28"/>
        </w:rPr>
        <w:t xml:space="preserve"> </w:t>
      </w:r>
    </w:p>
    <w:p w:rsidR="00441668" w:rsidRDefault="00441668" w:rsidP="00441668">
      <w:pPr>
        <w:tabs>
          <w:tab w:val="left" w:pos="851"/>
        </w:tabs>
        <w:jc w:val="both"/>
        <w:rPr>
          <w:color w:val="000000" w:themeColor="text1"/>
          <w:sz w:val="30"/>
          <w:szCs w:val="30"/>
        </w:rPr>
      </w:pPr>
      <w:r w:rsidRPr="005D3517">
        <w:rPr>
          <w:color w:val="000000" w:themeColor="text1"/>
          <w:sz w:val="30"/>
          <w:szCs w:val="30"/>
        </w:rPr>
        <w:t xml:space="preserve">         </w:t>
      </w:r>
      <w:proofErr w:type="gramStart"/>
      <w:r>
        <w:rPr>
          <w:color w:val="000000" w:themeColor="text1"/>
          <w:sz w:val="30"/>
          <w:szCs w:val="30"/>
        </w:rPr>
        <w:t>В  соответствии</w:t>
      </w:r>
      <w:proofErr w:type="gramEnd"/>
      <w:r>
        <w:rPr>
          <w:color w:val="000000" w:themeColor="text1"/>
          <w:sz w:val="30"/>
          <w:szCs w:val="30"/>
        </w:rPr>
        <w:t xml:space="preserve"> с </w:t>
      </w:r>
      <w:r w:rsidRPr="005D3517">
        <w:rPr>
          <w:color w:val="000000" w:themeColor="text1"/>
          <w:sz w:val="30"/>
          <w:szCs w:val="30"/>
        </w:rPr>
        <w:t>реализац</w:t>
      </w:r>
      <w:r>
        <w:rPr>
          <w:color w:val="000000" w:themeColor="text1"/>
          <w:sz w:val="30"/>
          <w:szCs w:val="30"/>
        </w:rPr>
        <w:t>ией</w:t>
      </w:r>
      <w:r w:rsidRPr="005D3517">
        <w:rPr>
          <w:color w:val="000000" w:themeColor="text1"/>
          <w:sz w:val="30"/>
          <w:szCs w:val="30"/>
        </w:rPr>
        <w:t xml:space="preserve"> целевого ориентира </w:t>
      </w:r>
      <w:r>
        <w:rPr>
          <w:color w:val="000000" w:themeColor="text1"/>
          <w:sz w:val="30"/>
          <w:szCs w:val="30"/>
        </w:rPr>
        <w:t xml:space="preserve"> </w:t>
      </w:r>
      <w:r w:rsidRPr="005D3517">
        <w:rPr>
          <w:color w:val="000000" w:themeColor="text1"/>
          <w:sz w:val="30"/>
          <w:szCs w:val="30"/>
        </w:rPr>
        <w:t xml:space="preserve">по </w:t>
      </w:r>
      <w:r>
        <w:rPr>
          <w:color w:val="000000" w:themeColor="text1"/>
          <w:sz w:val="30"/>
          <w:szCs w:val="30"/>
        </w:rPr>
        <w:t xml:space="preserve">улучшению </w:t>
      </w:r>
      <w:r w:rsidRPr="005D3517">
        <w:rPr>
          <w:color w:val="000000" w:themeColor="text1"/>
          <w:sz w:val="30"/>
          <w:szCs w:val="30"/>
        </w:rPr>
        <w:t>качества питьевой воды, подаваемой населению из разводящей сети от централизованных источников водоснабжения и уменьшению количества нестандартных проб по содержанию железа</w:t>
      </w:r>
      <w:r>
        <w:rPr>
          <w:color w:val="000000" w:themeColor="text1"/>
          <w:sz w:val="30"/>
          <w:szCs w:val="30"/>
        </w:rPr>
        <w:t xml:space="preserve">, </w:t>
      </w:r>
      <w:r w:rsidRPr="005D3517">
        <w:rPr>
          <w:color w:val="000000" w:themeColor="text1"/>
          <w:sz w:val="30"/>
          <w:szCs w:val="30"/>
        </w:rPr>
        <w:t xml:space="preserve"> </w:t>
      </w:r>
      <w:r w:rsidR="00581C63">
        <w:rPr>
          <w:color w:val="000000" w:themeColor="text1"/>
          <w:sz w:val="30"/>
          <w:szCs w:val="30"/>
        </w:rPr>
        <w:tab/>
        <w:t>за</w:t>
      </w:r>
      <w:r w:rsidR="0088772F">
        <w:rPr>
          <w:color w:val="000000" w:themeColor="text1"/>
          <w:sz w:val="30"/>
          <w:szCs w:val="30"/>
        </w:rPr>
        <w:t xml:space="preserve"> </w:t>
      </w:r>
      <w:r w:rsidR="00581C63">
        <w:rPr>
          <w:color w:val="000000" w:themeColor="text1"/>
          <w:sz w:val="30"/>
          <w:szCs w:val="30"/>
        </w:rPr>
        <w:t xml:space="preserve">последние годы </w:t>
      </w:r>
      <w:r w:rsidRPr="005D3517">
        <w:rPr>
          <w:color w:val="000000" w:themeColor="text1"/>
          <w:sz w:val="30"/>
          <w:szCs w:val="30"/>
        </w:rPr>
        <w:t>в районе ос</w:t>
      </w:r>
      <w:r>
        <w:rPr>
          <w:color w:val="000000" w:themeColor="text1"/>
          <w:sz w:val="30"/>
          <w:szCs w:val="30"/>
        </w:rPr>
        <w:t xml:space="preserve">уществлено строительство </w:t>
      </w:r>
      <w:r w:rsidR="00E5567B">
        <w:rPr>
          <w:color w:val="000000" w:themeColor="text1"/>
          <w:sz w:val="30"/>
          <w:szCs w:val="30"/>
        </w:rPr>
        <w:t xml:space="preserve">8 </w:t>
      </w:r>
      <w:r>
        <w:rPr>
          <w:color w:val="000000" w:themeColor="text1"/>
          <w:sz w:val="30"/>
          <w:szCs w:val="30"/>
        </w:rPr>
        <w:t>станци</w:t>
      </w:r>
      <w:r w:rsidR="00581C63">
        <w:rPr>
          <w:color w:val="000000" w:themeColor="text1"/>
          <w:sz w:val="30"/>
          <w:szCs w:val="30"/>
        </w:rPr>
        <w:t>й</w:t>
      </w:r>
      <w:r>
        <w:rPr>
          <w:color w:val="000000" w:themeColor="text1"/>
          <w:sz w:val="30"/>
          <w:szCs w:val="30"/>
        </w:rPr>
        <w:t xml:space="preserve"> обезжелезивания воды</w:t>
      </w:r>
      <w:r w:rsidR="00E5567B">
        <w:rPr>
          <w:color w:val="000000" w:themeColor="text1"/>
          <w:sz w:val="30"/>
          <w:szCs w:val="30"/>
        </w:rPr>
        <w:t xml:space="preserve"> в </w:t>
      </w:r>
      <w:proofErr w:type="spellStart"/>
      <w:r w:rsidR="00E5567B">
        <w:rPr>
          <w:color w:val="000000" w:themeColor="text1"/>
          <w:sz w:val="30"/>
          <w:szCs w:val="30"/>
        </w:rPr>
        <w:t>агаг</w:t>
      </w:r>
      <w:proofErr w:type="spellEnd"/>
      <w:r w:rsidR="00E5567B">
        <w:rPr>
          <w:color w:val="000000" w:themeColor="text1"/>
          <w:sz w:val="30"/>
          <w:szCs w:val="30"/>
        </w:rPr>
        <w:t xml:space="preserve">. Добрая, </w:t>
      </w:r>
      <w:proofErr w:type="spellStart"/>
      <w:r w:rsidR="00E5567B">
        <w:rPr>
          <w:color w:val="000000" w:themeColor="text1"/>
          <w:sz w:val="30"/>
          <w:szCs w:val="30"/>
        </w:rPr>
        <w:t>Коптевка</w:t>
      </w:r>
      <w:proofErr w:type="spellEnd"/>
      <w:r w:rsidR="00E5567B">
        <w:rPr>
          <w:color w:val="000000" w:themeColor="text1"/>
          <w:sz w:val="30"/>
          <w:szCs w:val="30"/>
        </w:rPr>
        <w:t xml:space="preserve">, </w:t>
      </w:r>
      <w:proofErr w:type="spellStart"/>
      <w:r w:rsidR="00E5567B">
        <w:rPr>
          <w:color w:val="000000" w:themeColor="text1"/>
          <w:sz w:val="30"/>
          <w:szCs w:val="30"/>
        </w:rPr>
        <w:t>Красулино</w:t>
      </w:r>
      <w:proofErr w:type="spellEnd"/>
      <w:r w:rsidR="00E5567B">
        <w:rPr>
          <w:color w:val="000000" w:themeColor="text1"/>
          <w:sz w:val="30"/>
          <w:szCs w:val="30"/>
        </w:rPr>
        <w:t xml:space="preserve">, Сава, </w:t>
      </w:r>
      <w:proofErr w:type="spellStart"/>
      <w:r w:rsidR="00E5567B">
        <w:rPr>
          <w:color w:val="000000" w:themeColor="text1"/>
          <w:sz w:val="30"/>
          <w:szCs w:val="30"/>
        </w:rPr>
        <w:t>д.д</w:t>
      </w:r>
      <w:proofErr w:type="spellEnd"/>
      <w:r w:rsidR="00E5567B">
        <w:rPr>
          <w:color w:val="000000" w:themeColor="text1"/>
          <w:sz w:val="30"/>
          <w:szCs w:val="30"/>
        </w:rPr>
        <w:t xml:space="preserve">. Сеньково, Комаровичи, </w:t>
      </w:r>
      <w:proofErr w:type="spellStart"/>
      <w:r w:rsidR="00E5567B">
        <w:rPr>
          <w:color w:val="000000" w:themeColor="text1"/>
          <w:sz w:val="30"/>
          <w:szCs w:val="30"/>
        </w:rPr>
        <w:t>Староселье</w:t>
      </w:r>
      <w:proofErr w:type="spellEnd"/>
      <w:r w:rsidR="00E5567B">
        <w:rPr>
          <w:color w:val="000000" w:themeColor="text1"/>
          <w:sz w:val="30"/>
          <w:szCs w:val="30"/>
        </w:rPr>
        <w:t>, Буды.</w:t>
      </w:r>
    </w:p>
    <w:p w:rsidR="00441668" w:rsidRDefault="00441668" w:rsidP="00441668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D62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7D628F">
        <w:rPr>
          <w:color w:val="000000" w:themeColor="text1"/>
          <w:sz w:val="28"/>
          <w:szCs w:val="28"/>
        </w:rPr>
        <w:t xml:space="preserve">роведена реконструкция станции обезжелезивания воды с установкой аэрационной колоны и компрессора увеличения мощности для насыщения воды кислородом в населенном пункте </w:t>
      </w:r>
      <w:proofErr w:type="spellStart"/>
      <w:r w:rsidRPr="007D628F">
        <w:rPr>
          <w:color w:val="000000" w:themeColor="text1"/>
          <w:sz w:val="28"/>
          <w:szCs w:val="28"/>
        </w:rPr>
        <w:t>Ходоровка</w:t>
      </w:r>
      <w:proofErr w:type="spellEnd"/>
      <w:r w:rsidR="00E5567B">
        <w:rPr>
          <w:color w:val="000000" w:themeColor="text1"/>
          <w:sz w:val="28"/>
          <w:szCs w:val="28"/>
        </w:rPr>
        <w:t xml:space="preserve">, Горы, </w:t>
      </w:r>
      <w:proofErr w:type="spellStart"/>
      <w:r w:rsidR="00E5567B">
        <w:rPr>
          <w:color w:val="000000" w:themeColor="text1"/>
          <w:sz w:val="28"/>
          <w:szCs w:val="28"/>
        </w:rPr>
        <w:t>Ректа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C32E5" w:rsidRPr="0088772F" w:rsidRDefault="00441668" w:rsidP="0088772F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D62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7D628F">
        <w:rPr>
          <w:color w:val="000000" w:themeColor="text1"/>
          <w:sz w:val="28"/>
          <w:szCs w:val="28"/>
        </w:rPr>
        <w:t xml:space="preserve">роведены ремонтные работы на объектах водоснабжения в населенных пунктах Буды, Сеньково, </w:t>
      </w:r>
      <w:proofErr w:type="spellStart"/>
      <w:r w:rsidRPr="007D628F">
        <w:rPr>
          <w:color w:val="000000" w:themeColor="text1"/>
          <w:sz w:val="28"/>
          <w:szCs w:val="28"/>
        </w:rPr>
        <w:t>Ректа</w:t>
      </w:r>
      <w:proofErr w:type="spellEnd"/>
      <w:r w:rsidRPr="007D628F">
        <w:rPr>
          <w:color w:val="000000" w:themeColor="text1"/>
          <w:sz w:val="28"/>
          <w:szCs w:val="28"/>
        </w:rPr>
        <w:t>,</w:t>
      </w:r>
      <w:r w:rsidR="00E5567B">
        <w:rPr>
          <w:color w:val="000000" w:themeColor="text1"/>
          <w:sz w:val="28"/>
          <w:szCs w:val="28"/>
        </w:rPr>
        <w:t xml:space="preserve"> </w:t>
      </w:r>
      <w:proofErr w:type="spellStart"/>
      <w:r w:rsidRPr="007D628F">
        <w:rPr>
          <w:color w:val="000000" w:themeColor="text1"/>
          <w:sz w:val="28"/>
          <w:szCs w:val="28"/>
        </w:rPr>
        <w:t>Коптевка</w:t>
      </w:r>
      <w:proofErr w:type="spellEnd"/>
      <w:r w:rsidRPr="007D628F">
        <w:rPr>
          <w:color w:val="000000" w:themeColor="text1"/>
          <w:sz w:val="28"/>
          <w:szCs w:val="28"/>
        </w:rPr>
        <w:t xml:space="preserve">, </w:t>
      </w:r>
      <w:proofErr w:type="spellStart"/>
      <w:r w:rsidRPr="007D628F">
        <w:rPr>
          <w:color w:val="000000" w:themeColor="text1"/>
          <w:sz w:val="28"/>
          <w:szCs w:val="28"/>
        </w:rPr>
        <w:t>Рудковщина</w:t>
      </w:r>
      <w:proofErr w:type="spellEnd"/>
      <w:r w:rsidRPr="007D628F">
        <w:rPr>
          <w:color w:val="000000" w:themeColor="text1"/>
          <w:sz w:val="28"/>
          <w:szCs w:val="28"/>
        </w:rPr>
        <w:t xml:space="preserve">, </w:t>
      </w:r>
      <w:proofErr w:type="spellStart"/>
      <w:r w:rsidRPr="007D628F">
        <w:rPr>
          <w:color w:val="000000" w:themeColor="text1"/>
          <w:sz w:val="28"/>
          <w:szCs w:val="28"/>
        </w:rPr>
        <w:t>Нежково</w:t>
      </w:r>
      <w:proofErr w:type="spellEnd"/>
      <w:r w:rsidRPr="007D628F">
        <w:rPr>
          <w:color w:val="000000" w:themeColor="text1"/>
          <w:sz w:val="28"/>
          <w:szCs w:val="28"/>
        </w:rPr>
        <w:t xml:space="preserve">, </w:t>
      </w:r>
      <w:proofErr w:type="gramStart"/>
      <w:r w:rsidRPr="007D628F">
        <w:rPr>
          <w:color w:val="000000" w:themeColor="text1"/>
          <w:sz w:val="28"/>
          <w:szCs w:val="28"/>
        </w:rPr>
        <w:t>Селец</w:t>
      </w:r>
      <w:r>
        <w:rPr>
          <w:color w:val="000000" w:themeColor="text1"/>
          <w:sz w:val="28"/>
          <w:szCs w:val="28"/>
        </w:rPr>
        <w:t xml:space="preserve">, </w:t>
      </w:r>
      <w:r w:rsidRPr="007D628F">
        <w:rPr>
          <w:color w:val="000000" w:themeColor="text1"/>
          <w:sz w:val="28"/>
          <w:szCs w:val="28"/>
        </w:rPr>
        <w:t xml:space="preserve"> перекладка</w:t>
      </w:r>
      <w:proofErr w:type="gramEnd"/>
      <w:r w:rsidRPr="007D628F">
        <w:rPr>
          <w:color w:val="000000" w:themeColor="text1"/>
          <w:sz w:val="28"/>
          <w:szCs w:val="28"/>
        </w:rPr>
        <w:t xml:space="preserve"> сетей водоснабжения </w:t>
      </w:r>
      <w:r>
        <w:rPr>
          <w:color w:val="000000" w:themeColor="text1"/>
          <w:sz w:val="28"/>
          <w:szCs w:val="28"/>
        </w:rPr>
        <w:t>и другие мероприятия по улучшению качества питьевого водоснабжения.</w:t>
      </w:r>
    </w:p>
    <w:p w:rsidR="00BC32E5" w:rsidRPr="0088772F" w:rsidRDefault="00902902" w:rsidP="0088772F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88772F">
        <w:rPr>
          <w:sz w:val="28"/>
          <w:szCs w:val="28"/>
        </w:rPr>
        <w:t>Положительными результатами надзорной деятельности за безопасностью питьевой воды является отсутствие в районе вспышечной заболеваемости острыми кишечными инфекциями, связанными с водным фактором передачи, на протяжении более 15 лет.</w:t>
      </w:r>
    </w:p>
    <w:p w:rsidR="003F2ED6" w:rsidRDefault="003F2ED6" w:rsidP="003F2ED6">
      <w:pPr>
        <w:ind w:firstLine="709"/>
        <w:jc w:val="both"/>
        <w:rPr>
          <w:b/>
          <w:bCs/>
          <w:sz w:val="30"/>
          <w:szCs w:val="30"/>
        </w:rPr>
      </w:pPr>
      <w:r w:rsidRPr="003F2ED6">
        <w:rPr>
          <w:sz w:val="30"/>
          <w:szCs w:val="30"/>
        </w:rPr>
        <w:t xml:space="preserve">Проводимая совместно с заинтересованными ведомствами и службами работа обеспечила эпидемическое благополучие по инфекционным заболеваниям, имеющим международное значение </w:t>
      </w:r>
      <w:r>
        <w:rPr>
          <w:sz w:val="30"/>
          <w:szCs w:val="30"/>
        </w:rPr>
        <w:t>т.е.</w:t>
      </w:r>
      <w:r w:rsidRPr="003F2ED6">
        <w:rPr>
          <w:sz w:val="30"/>
          <w:szCs w:val="30"/>
        </w:rPr>
        <w:t xml:space="preserve">  реализацию показателя </w:t>
      </w:r>
      <w:proofErr w:type="gramStart"/>
      <w:r w:rsidRPr="003F2ED6">
        <w:rPr>
          <w:b/>
          <w:bCs/>
          <w:sz w:val="30"/>
          <w:szCs w:val="30"/>
        </w:rPr>
        <w:t>3.d.</w:t>
      </w:r>
      <w:proofErr w:type="gramEnd"/>
      <w:r w:rsidRPr="003F2ED6">
        <w:rPr>
          <w:b/>
          <w:bCs/>
          <w:sz w:val="30"/>
          <w:szCs w:val="30"/>
        </w:rPr>
        <w:t>1. ЦУР – способность соблюдать Международные медико-санитарные правила и готовность к чрезвычайным ситуациям в области общественного здравоохранения.</w:t>
      </w:r>
    </w:p>
    <w:p w:rsidR="003F2ED6" w:rsidRDefault="003F2ED6" w:rsidP="003F2ED6">
      <w:pPr>
        <w:ind w:firstLine="709"/>
        <w:jc w:val="both"/>
        <w:rPr>
          <w:sz w:val="28"/>
          <w:szCs w:val="28"/>
        </w:rPr>
      </w:pPr>
      <w:r w:rsidRPr="00C177EA">
        <w:rPr>
          <w:sz w:val="28"/>
          <w:szCs w:val="28"/>
        </w:rPr>
        <w:t>Мероприятия, проведенные по профилактике особо опасных инфекций в соответствии с Комплексным планом мероприятий по санитарной охране</w:t>
      </w:r>
      <w:r w:rsidR="00DD52F3">
        <w:rPr>
          <w:sz w:val="28"/>
          <w:szCs w:val="28"/>
        </w:rPr>
        <w:t>,</w:t>
      </w:r>
      <w:r w:rsidRPr="00C177EA">
        <w:rPr>
          <w:sz w:val="28"/>
          <w:szCs w:val="28"/>
        </w:rPr>
        <w:t xml:space="preserve"> позволили предотвратить заболевани</w:t>
      </w:r>
      <w:r w:rsidR="00DD52F3">
        <w:rPr>
          <w:sz w:val="28"/>
          <w:szCs w:val="28"/>
        </w:rPr>
        <w:t>я</w:t>
      </w:r>
      <w:r w:rsidRPr="00C177EA">
        <w:rPr>
          <w:sz w:val="28"/>
          <w:szCs w:val="28"/>
        </w:rPr>
        <w:t xml:space="preserve"> людей инфекциями, имеющими международное значение</w:t>
      </w:r>
      <w:r w:rsidR="000B10B5">
        <w:rPr>
          <w:sz w:val="28"/>
          <w:szCs w:val="28"/>
        </w:rPr>
        <w:t>.</w:t>
      </w:r>
    </w:p>
    <w:p w:rsidR="003F2ED6" w:rsidRPr="00DD52F3" w:rsidRDefault="003F2ED6" w:rsidP="00DD52F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Горецком районе </w:t>
      </w:r>
      <w:r w:rsidR="000B10B5">
        <w:rPr>
          <w:sz w:val="30"/>
          <w:szCs w:val="30"/>
        </w:rPr>
        <w:t>в</w:t>
      </w:r>
      <w:r>
        <w:rPr>
          <w:sz w:val="30"/>
          <w:szCs w:val="30"/>
        </w:rPr>
        <w:t xml:space="preserve"> 2022г. проведены комплексные учения СНЛК с органами управления и силами Горецкого районного звена Могилевской территориальной подсистемы государственной системы по чрезвычайным ситуациям. В данных учениях приняли участие формирования гражданской обороны Горецк</w:t>
      </w:r>
      <w:r w:rsidR="000B10B5">
        <w:rPr>
          <w:sz w:val="30"/>
          <w:szCs w:val="30"/>
        </w:rPr>
        <w:t>ого</w:t>
      </w:r>
      <w:r>
        <w:rPr>
          <w:sz w:val="30"/>
          <w:szCs w:val="30"/>
        </w:rPr>
        <w:t xml:space="preserve"> рай ЦГЭ</w:t>
      </w:r>
      <w:r w:rsidR="000B10B5">
        <w:rPr>
          <w:sz w:val="30"/>
          <w:szCs w:val="30"/>
        </w:rPr>
        <w:t xml:space="preserve"> с практической отработкой поставленных задач</w:t>
      </w:r>
      <w:r>
        <w:rPr>
          <w:sz w:val="30"/>
          <w:szCs w:val="30"/>
        </w:rPr>
        <w:t>.</w:t>
      </w:r>
      <w:r w:rsidR="000B10B5">
        <w:rPr>
          <w:sz w:val="30"/>
          <w:szCs w:val="30"/>
        </w:rPr>
        <w:t xml:space="preserve"> </w:t>
      </w:r>
    </w:p>
    <w:p w:rsidR="008226C7" w:rsidRDefault="00A25048" w:rsidP="008226C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рамках активной совместной работы организаций здравоохранения, центр</w:t>
      </w:r>
      <w:r w:rsidR="008226C7">
        <w:rPr>
          <w:sz w:val="28"/>
          <w:szCs w:val="28"/>
        </w:rPr>
        <w:t>а</w:t>
      </w:r>
      <w:r>
        <w:rPr>
          <w:sz w:val="28"/>
          <w:szCs w:val="28"/>
        </w:rPr>
        <w:t xml:space="preserve"> гигиены и эпидемиологии, заинтересованных служб и ведомств в 202</w:t>
      </w:r>
      <w:r w:rsidR="008226C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обеспечено выполнение показателя </w:t>
      </w:r>
      <w:proofErr w:type="gramStart"/>
      <w:r>
        <w:rPr>
          <w:b/>
          <w:bCs/>
          <w:sz w:val="28"/>
          <w:szCs w:val="28"/>
        </w:rPr>
        <w:t>3.b.</w:t>
      </w:r>
      <w:proofErr w:type="gramEnd"/>
      <w:r>
        <w:rPr>
          <w:b/>
          <w:bCs/>
          <w:sz w:val="28"/>
          <w:szCs w:val="28"/>
        </w:rPr>
        <w:t>1. Целей устойчивого развития – «Доля целевой группы населения, охваченной иммунизацией всеми вакцинами, включенными в национальные программы»</w:t>
      </w:r>
      <w:r>
        <w:rPr>
          <w:sz w:val="28"/>
          <w:szCs w:val="28"/>
        </w:rPr>
        <w:t>.</w:t>
      </w:r>
      <w:r w:rsidR="008226C7">
        <w:rPr>
          <w:sz w:val="28"/>
          <w:szCs w:val="28"/>
        </w:rPr>
        <w:t xml:space="preserve"> </w:t>
      </w:r>
      <w:r w:rsidR="008226C7">
        <w:rPr>
          <w:rFonts w:eastAsia="Calibri"/>
          <w:sz w:val="28"/>
          <w:szCs w:val="28"/>
        </w:rPr>
        <w:t>В</w:t>
      </w:r>
      <w:r w:rsidR="008226C7" w:rsidRPr="00CB3854">
        <w:rPr>
          <w:rFonts w:eastAsia="Calibri"/>
          <w:b/>
          <w:sz w:val="28"/>
          <w:szCs w:val="28"/>
        </w:rPr>
        <w:t xml:space="preserve"> </w:t>
      </w:r>
      <w:r w:rsidR="008226C7" w:rsidRPr="007B6744">
        <w:rPr>
          <w:rFonts w:eastAsia="Calibri"/>
          <w:sz w:val="28"/>
          <w:szCs w:val="28"/>
        </w:rPr>
        <w:t>районе поддерживается высокий уровень охвата населения иммунизацией всеми вакцинами, включенными в национальный календарь прививок</w:t>
      </w:r>
      <w:r w:rsidR="008226C7" w:rsidRPr="00CB3854">
        <w:rPr>
          <w:rFonts w:eastAsia="Calibri"/>
          <w:sz w:val="28"/>
          <w:szCs w:val="28"/>
        </w:rPr>
        <w:t xml:space="preserve"> </w:t>
      </w:r>
      <w:r w:rsidR="008226C7" w:rsidRPr="007B6744">
        <w:rPr>
          <w:rFonts w:eastAsia="Calibri"/>
          <w:sz w:val="28"/>
          <w:szCs w:val="28"/>
        </w:rPr>
        <w:t>на 97,3% и более. Целевой показатель (97,0 %) достигнут.</w:t>
      </w:r>
    </w:p>
    <w:p w:rsidR="00184D85" w:rsidRPr="00184D85" w:rsidRDefault="00184D85" w:rsidP="00184D85">
      <w:pPr>
        <w:ind w:left="-284" w:right="-1" w:firstLine="992"/>
        <w:jc w:val="both"/>
        <w:rPr>
          <w:b/>
          <w:sz w:val="28"/>
        </w:rPr>
      </w:pPr>
      <w:r w:rsidRPr="00184D85">
        <w:rPr>
          <w:sz w:val="28"/>
          <w:szCs w:val="28"/>
        </w:rPr>
        <w:t xml:space="preserve">Достигнуты оптимальные уровни охвата профилактическими прививками </w:t>
      </w:r>
      <w:proofErr w:type="gramStart"/>
      <w:r w:rsidRPr="00184D85">
        <w:rPr>
          <w:sz w:val="28"/>
          <w:szCs w:val="28"/>
        </w:rPr>
        <w:t>детей  до</w:t>
      </w:r>
      <w:proofErr w:type="gramEnd"/>
      <w:r w:rsidRPr="00184D85">
        <w:rPr>
          <w:sz w:val="28"/>
          <w:szCs w:val="28"/>
        </w:rPr>
        <w:t xml:space="preserve">  года по БЦЖ-1 (98,0), ИПВ-1 (98,2%), ИПВ-2(97,9%), ИПВ-3(97,9%), АКДС-1(98,3%), АКДС-2(98,3%), АКДС-3(97,9%), ВГВ-1(98,0%), ВГВ-2(100%), ВГВ-3(99,6%). </w:t>
      </w:r>
    </w:p>
    <w:p w:rsidR="00184D85" w:rsidRPr="00184D85" w:rsidRDefault="00184D85" w:rsidP="00184D85">
      <w:pPr>
        <w:ind w:left="-284" w:right="-1" w:firstLine="992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Показатель охвата </w:t>
      </w:r>
      <w:proofErr w:type="gramStart"/>
      <w:r w:rsidRPr="00184D85">
        <w:rPr>
          <w:sz w:val="28"/>
          <w:szCs w:val="28"/>
        </w:rPr>
        <w:t>профилактическими  прививками</w:t>
      </w:r>
      <w:proofErr w:type="gramEnd"/>
      <w:r w:rsidRPr="00184D85">
        <w:rPr>
          <w:sz w:val="28"/>
          <w:szCs w:val="28"/>
        </w:rPr>
        <w:t xml:space="preserve"> у детей  до  года  составил  от 97,9 до 100%.</w:t>
      </w:r>
    </w:p>
    <w:p w:rsidR="00184D85" w:rsidRPr="00184D85" w:rsidRDefault="00184D85" w:rsidP="00184D85">
      <w:pPr>
        <w:ind w:left="-284" w:right="-1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 Показатели охвата профилактическими прививками против кори, краснухи и </w:t>
      </w:r>
      <w:proofErr w:type="spellStart"/>
      <w:r w:rsidRPr="00184D85">
        <w:rPr>
          <w:sz w:val="28"/>
          <w:szCs w:val="28"/>
        </w:rPr>
        <w:t>эпидпаротита</w:t>
      </w:r>
      <w:proofErr w:type="spellEnd"/>
      <w:r w:rsidRPr="00184D85">
        <w:rPr>
          <w:sz w:val="28"/>
          <w:szCs w:val="28"/>
        </w:rPr>
        <w:t xml:space="preserve"> (далее КПК) (вакцинация КПК  в 1  год – 98,0%, КПК в 6 лет- 98,5%), против АКДС в 18 месяцев-  98,2%, против дифтерии и столбняка в возрасте 6 лет- 98,8 %, против дифтерии и столбняка в возрасте 16 лет – 99,0%, против дифтерии в  возрасте 11 лет-  98,1%. </w:t>
      </w:r>
    </w:p>
    <w:p w:rsidR="00184D85" w:rsidRPr="00184D85" w:rsidRDefault="00184D85" w:rsidP="00184D85">
      <w:pPr>
        <w:ind w:left="-284" w:right="-1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            </w:t>
      </w:r>
      <w:proofErr w:type="gramStart"/>
      <w:r w:rsidRPr="00184D85">
        <w:rPr>
          <w:sz w:val="28"/>
          <w:szCs w:val="28"/>
        </w:rPr>
        <w:t>Ревакцинация  взрослого</w:t>
      </w:r>
      <w:proofErr w:type="gramEnd"/>
      <w:r w:rsidRPr="00184D85">
        <w:rPr>
          <w:sz w:val="28"/>
          <w:szCs w:val="28"/>
        </w:rPr>
        <w:t xml:space="preserve">  населения выполнена  на  97,3%.</w:t>
      </w:r>
    </w:p>
    <w:p w:rsidR="00184D85" w:rsidRPr="00184D85" w:rsidRDefault="00184D85" w:rsidP="00184D85">
      <w:pPr>
        <w:tabs>
          <w:tab w:val="left" w:pos="709"/>
          <w:tab w:val="left" w:pos="851"/>
        </w:tabs>
        <w:ind w:left="-284" w:right="-1"/>
        <w:jc w:val="both"/>
        <w:rPr>
          <w:sz w:val="24"/>
          <w:szCs w:val="24"/>
        </w:rPr>
      </w:pPr>
      <w:r w:rsidRPr="00184D85">
        <w:rPr>
          <w:sz w:val="28"/>
          <w:szCs w:val="28"/>
        </w:rPr>
        <w:t xml:space="preserve">Завершить иммунизацию лицам, не получившим </w:t>
      </w:r>
      <w:proofErr w:type="gramStart"/>
      <w:r w:rsidRPr="00184D85">
        <w:rPr>
          <w:sz w:val="28"/>
          <w:szCs w:val="28"/>
        </w:rPr>
        <w:t>профилактические  прививки</w:t>
      </w:r>
      <w:proofErr w:type="gramEnd"/>
      <w:r w:rsidRPr="00184D85">
        <w:rPr>
          <w:sz w:val="28"/>
          <w:szCs w:val="28"/>
        </w:rPr>
        <w:t xml:space="preserve"> в 2022г., планируется до 01.02.2023г.</w:t>
      </w:r>
    </w:p>
    <w:p w:rsidR="00184D85" w:rsidRPr="00184D85" w:rsidRDefault="00184D85" w:rsidP="00184D85">
      <w:pPr>
        <w:tabs>
          <w:tab w:val="left" w:pos="709"/>
          <w:tab w:val="left" w:pos="851"/>
        </w:tabs>
        <w:ind w:left="-284" w:right="-1"/>
        <w:jc w:val="both"/>
        <w:rPr>
          <w:sz w:val="28"/>
          <w:szCs w:val="28"/>
        </w:rPr>
      </w:pPr>
      <w:r w:rsidRPr="00184D85">
        <w:rPr>
          <w:sz w:val="28"/>
          <w:szCs w:val="28"/>
        </w:rPr>
        <w:tab/>
        <w:t xml:space="preserve">Работает </w:t>
      </w:r>
      <w:proofErr w:type="gramStart"/>
      <w:r w:rsidRPr="00184D85">
        <w:rPr>
          <w:sz w:val="28"/>
          <w:szCs w:val="28"/>
        </w:rPr>
        <w:t>поэтапная  схема</w:t>
      </w:r>
      <w:proofErr w:type="gramEnd"/>
      <w:r w:rsidRPr="00184D85">
        <w:rPr>
          <w:sz w:val="28"/>
          <w:szCs w:val="28"/>
        </w:rPr>
        <w:t xml:space="preserve">  проведения  работы  с  отказчиками. </w:t>
      </w:r>
      <w:proofErr w:type="gramStart"/>
      <w:r w:rsidRPr="00184D85">
        <w:rPr>
          <w:sz w:val="28"/>
          <w:szCs w:val="28"/>
        </w:rPr>
        <w:t>Всего  по</w:t>
      </w:r>
      <w:proofErr w:type="gramEnd"/>
      <w:r w:rsidRPr="00184D85">
        <w:rPr>
          <w:sz w:val="28"/>
          <w:szCs w:val="28"/>
        </w:rPr>
        <w:t xml:space="preserve">  району  72 ребенка, родители  которых  отказываются от всех  прививок, в том числе     по  причине  вероисповедания.</w:t>
      </w:r>
    </w:p>
    <w:p w:rsidR="00184D85" w:rsidRPr="007B6744" w:rsidRDefault="00184D85" w:rsidP="008226C7">
      <w:pPr>
        <w:ind w:firstLine="709"/>
        <w:jc w:val="both"/>
        <w:rPr>
          <w:sz w:val="28"/>
          <w:szCs w:val="28"/>
        </w:rPr>
      </w:pPr>
    </w:p>
    <w:p w:rsidR="00474EE5" w:rsidRDefault="00E740C1" w:rsidP="00E740C1">
      <w:pPr>
        <w:ind w:firstLine="851"/>
        <w:jc w:val="both"/>
        <w:rPr>
          <w:rFonts w:eastAsia="Calibri"/>
          <w:sz w:val="28"/>
          <w:szCs w:val="28"/>
        </w:rPr>
      </w:pPr>
      <w:r>
        <w:rPr>
          <w:rStyle w:val="ac"/>
          <w:color w:val="000000"/>
          <w:sz w:val="30"/>
          <w:szCs w:val="30"/>
          <w:shd w:val="clear" w:color="auto" w:fill="FFFFFF"/>
        </w:rPr>
        <w:t>Для достижения п</w:t>
      </w:r>
      <w:r w:rsidRPr="00826C94">
        <w:rPr>
          <w:rStyle w:val="ac"/>
          <w:color w:val="000000"/>
          <w:sz w:val="30"/>
          <w:szCs w:val="30"/>
          <w:shd w:val="clear" w:color="auto" w:fill="FFFFFF"/>
        </w:rPr>
        <w:t>оказатель 3.3.1:</w:t>
      </w:r>
      <w:r w:rsidRPr="00826C94">
        <w:rPr>
          <w:color w:val="000000"/>
          <w:sz w:val="30"/>
          <w:szCs w:val="30"/>
          <w:shd w:val="clear" w:color="auto" w:fill="FFFFFF"/>
        </w:rPr>
        <w:t> </w:t>
      </w:r>
      <w:r w:rsidRPr="00C143F4">
        <w:rPr>
          <w:b/>
          <w:color w:val="000000"/>
          <w:sz w:val="30"/>
          <w:szCs w:val="30"/>
          <w:shd w:val="clear" w:color="auto" w:fill="FFFFFF"/>
        </w:rPr>
        <w:t xml:space="preserve">«Число новых заражений ВИЧ (оценочное количество) </w:t>
      </w:r>
      <w:r w:rsidRPr="00C143F4">
        <w:rPr>
          <w:b/>
          <w:color w:val="000000" w:themeColor="text1"/>
          <w:sz w:val="30"/>
          <w:szCs w:val="30"/>
          <w:shd w:val="clear" w:color="auto" w:fill="FFFFFF"/>
        </w:rPr>
        <w:t>на 1 000 неинфицированных в разбивке по полу и возрасту»</w:t>
      </w:r>
      <w:r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Pr="00E740C1">
        <w:rPr>
          <w:b/>
          <w:color w:val="000000" w:themeColor="text1"/>
          <w:sz w:val="30"/>
          <w:szCs w:val="30"/>
          <w:shd w:val="clear" w:color="auto" w:fill="FFFFFF"/>
        </w:rPr>
        <w:t>д</w:t>
      </w:r>
      <w:r w:rsidRPr="00E740C1">
        <w:rPr>
          <w:rFonts w:eastAsia="Calibri"/>
          <w:sz w:val="28"/>
          <w:szCs w:val="28"/>
        </w:rPr>
        <w:t>еятельность  ведомств</w:t>
      </w:r>
      <w:proofErr w:type="gramEnd"/>
      <w:r w:rsidRPr="00E740C1">
        <w:rPr>
          <w:rFonts w:eastAsia="Calibri"/>
          <w:sz w:val="28"/>
          <w:szCs w:val="28"/>
        </w:rPr>
        <w:t>, предприятий, учреждений и организаций   осуществляется в соответствии с Государственной программой «Здоровье народа и демографическая безопасность Республики Беларусь» на 2021-2025 годы (подпрограмма 5 «Профилактика ВИЧ-инфекции»).</w:t>
      </w:r>
    </w:p>
    <w:p w:rsidR="00474EE5" w:rsidRPr="00474EE5" w:rsidRDefault="00474EE5" w:rsidP="00474EE5">
      <w:pPr>
        <w:ind w:firstLine="720"/>
        <w:jc w:val="both"/>
        <w:rPr>
          <w:sz w:val="30"/>
          <w:szCs w:val="30"/>
        </w:rPr>
      </w:pPr>
      <w:r w:rsidRPr="00474EE5">
        <w:rPr>
          <w:sz w:val="28"/>
          <w:szCs w:val="28"/>
        </w:rPr>
        <w:t>Учитывая, что одним из эффективных профилактических направлений в противодействии распространения ВИЧ-инфекции является максимальное выявление всех случаев заболевания, особое внимание уделяется мотивации населения на прохождение своевременного тестирования на ВИЧ-инфекцию.  Все население Горецкого района имеет свободный доступ к консультированию и тестированию на ВИЧ.</w:t>
      </w:r>
    </w:p>
    <w:p w:rsidR="00E740C1" w:rsidRPr="00E740C1" w:rsidRDefault="00E740C1" w:rsidP="00474EE5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Целевой показатель в районе достигнут.</w:t>
      </w:r>
    </w:p>
    <w:p w:rsidR="00E740C1" w:rsidRPr="00E740C1" w:rsidRDefault="00E740C1" w:rsidP="00E740C1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2021г.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 показатель заболеваемости </w:t>
      </w:r>
      <w:proofErr w:type="gramStart"/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составлял 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0</w:t>
      </w:r>
      <w:proofErr w:type="gramEnd"/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,07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на 1 000 населения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, в т.ч. 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женщин – 0,09 на 1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 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000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населения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; мужчин – 0,05 на 1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 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000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населения.</w:t>
      </w:r>
    </w:p>
    <w:p w:rsidR="003F2ED6" w:rsidRDefault="00E740C1" w:rsidP="00CB3854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2022г.- 0,09 на 1000 населения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>,</w:t>
      </w:r>
      <w:r w:rsidR="00474EE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474EE5">
        <w:rPr>
          <w:rFonts w:eastAsia="Calibri"/>
          <w:color w:val="000000" w:themeColor="text1"/>
          <w:sz w:val="28"/>
          <w:szCs w:val="28"/>
          <w:shd w:val="clear" w:color="auto" w:fill="FFFFFF"/>
        </w:rPr>
        <w:t>(</w:t>
      </w:r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женщин</w:t>
      </w:r>
      <w:proofErr w:type="gramEnd"/>
      <w:r w:rsidRPr="00E740C1">
        <w:rPr>
          <w:rFonts w:eastAsia="Calibri"/>
          <w:color w:val="000000" w:themeColor="text1"/>
          <w:sz w:val="28"/>
          <w:szCs w:val="28"/>
          <w:shd w:val="clear" w:color="auto" w:fill="FFFFFF"/>
        </w:rPr>
        <w:t>-0,09; мужчин-0,1 на 1000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населения</w:t>
      </w:r>
      <w:r w:rsidR="00474EE5">
        <w:rPr>
          <w:rFonts w:eastAsia="Calibri"/>
          <w:color w:val="000000" w:themeColor="text1"/>
          <w:sz w:val="28"/>
          <w:szCs w:val="28"/>
          <w:shd w:val="clear" w:color="auto" w:fill="FFFFFF"/>
        </w:rPr>
        <w:t>)</w:t>
      </w:r>
    </w:p>
    <w:p w:rsidR="00184D85" w:rsidRPr="00184D85" w:rsidRDefault="00184D85" w:rsidP="00184D85">
      <w:pPr>
        <w:ind w:left="-284" w:firstLine="283"/>
        <w:jc w:val="both"/>
        <w:rPr>
          <w:rFonts w:eastAsia="Calibri" w:cs="Calibri"/>
          <w:sz w:val="28"/>
          <w:szCs w:val="28"/>
        </w:rPr>
      </w:pPr>
      <w:r w:rsidRPr="00184D85">
        <w:rPr>
          <w:rFonts w:eastAsia="Calibri" w:cs="Calibri"/>
          <w:sz w:val="28"/>
          <w:szCs w:val="28"/>
        </w:rPr>
        <w:t>За 12 месяцев 2022 года протестированы на ВИЧ 4540 чел. (в том числе 4486 чел. граждан РБ (включая 96 тестов с применением экспресс-тестов), и 54 иностранных граждан), что на 6,6% меньше по сравнению с таким же периодом 2021г (4860).</w:t>
      </w:r>
    </w:p>
    <w:p w:rsidR="00184D85" w:rsidRPr="00184D85" w:rsidRDefault="00184D85" w:rsidP="00184D85">
      <w:pPr>
        <w:ind w:left="-284" w:firstLine="283"/>
        <w:jc w:val="both"/>
        <w:rPr>
          <w:rFonts w:eastAsia="Calibri" w:cs="Calibri"/>
          <w:sz w:val="28"/>
          <w:szCs w:val="28"/>
        </w:rPr>
      </w:pPr>
      <w:r w:rsidRPr="00184D85">
        <w:rPr>
          <w:rFonts w:eastAsia="Calibri" w:cs="Calibri"/>
          <w:sz w:val="28"/>
          <w:szCs w:val="28"/>
        </w:rPr>
        <w:tab/>
        <w:t xml:space="preserve">Охват скрининговым обследованием населения (граждан РБ) составил 11,2% населения (4486 чел.), что ниже уровня 2021 года на 0,7% (4758 тестов -11,9% населения района). </w:t>
      </w:r>
    </w:p>
    <w:p w:rsidR="00184D85" w:rsidRPr="00184D85" w:rsidRDefault="00184D85" w:rsidP="00184D85">
      <w:pPr>
        <w:ind w:firstLine="567"/>
        <w:jc w:val="both"/>
        <w:rPr>
          <w:rFonts w:eastAsia="Calibri" w:cs="Calibri"/>
          <w:sz w:val="28"/>
          <w:szCs w:val="28"/>
        </w:rPr>
      </w:pPr>
      <w:r w:rsidRPr="00184D85">
        <w:rPr>
          <w:rFonts w:eastAsia="Calibri" w:cs="Calibri"/>
          <w:sz w:val="28"/>
          <w:szCs w:val="28"/>
        </w:rPr>
        <w:t xml:space="preserve">По сравнению </w:t>
      </w:r>
      <w:proofErr w:type="gramStart"/>
      <w:r w:rsidRPr="00184D85">
        <w:rPr>
          <w:rFonts w:eastAsia="Calibri" w:cs="Calibri"/>
          <w:sz w:val="28"/>
          <w:szCs w:val="28"/>
        </w:rPr>
        <w:t>с  2021</w:t>
      </w:r>
      <w:proofErr w:type="gramEnd"/>
      <w:r w:rsidRPr="00184D85">
        <w:rPr>
          <w:rFonts w:eastAsia="Calibri" w:cs="Calibri"/>
          <w:sz w:val="28"/>
          <w:szCs w:val="28"/>
        </w:rPr>
        <w:t xml:space="preserve">г. на 36% увеличилось количество тестирования лиц, содержащихся под стражей (код112), на 48% лиц с ИППП (104) и на 20% лиц, обследованных добровольно (100). Так же значительно увеличилось количество лиц, обследованных анонимно (114). </w:t>
      </w:r>
    </w:p>
    <w:p w:rsidR="00184D85" w:rsidRPr="00184D85" w:rsidRDefault="00184D85" w:rsidP="00184D85">
      <w:pPr>
        <w:ind w:left="-284" w:firstLine="426"/>
        <w:jc w:val="both"/>
        <w:rPr>
          <w:rFonts w:eastAsia="Calibri" w:cs="Calibri"/>
          <w:sz w:val="28"/>
          <w:szCs w:val="28"/>
        </w:rPr>
      </w:pPr>
      <w:r w:rsidRPr="00184D85">
        <w:rPr>
          <w:rFonts w:eastAsia="Calibri" w:cs="Calibri"/>
          <w:sz w:val="28"/>
          <w:szCs w:val="28"/>
        </w:rPr>
        <w:t>По направлению врача-нарколога 2022г. добровольно прошли тестирование 267 пациентов, что на 32% выше, чем за аналогичный период 2021г. (202 чел.).</w:t>
      </w:r>
    </w:p>
    <w:p w:rsidR="00184D85" w:rsidRPr="00184D85" w:rsidRDefault="00184D85" w:rsidP="00184D85">
      <w:pPr>
        <w:ind w:left="-284" w:firstLine="426"/>
        <w:jc w:val="both"/>
        <w:rPr>
          <w:rFonts w:eastAsia="Calibri" w:cs="Calibri"/>
          <w:sz w:val="28"/>
          <w:szCs w:val="28"/>
        </w:rPr>
      </w:pPr>
      <w:r w:rsidRPr="00184D85">
        <w:rPr>
          <w:rFonts w:eastAsia="Calibri" w:cs="Calibri"/>
          <w:sz w:val="28"/>
          <w:szCs w:val="28"/>
        </w:rPr>
        <w:t>По направлению врача-дерматовенеролога 2022г. прошли тестирование 102 пациента, что на 28 % выше, чем за аналогичный период 2021г. (80 чел.).</w:t>
      </w:r>
    </w:p>
    <w:p w:rsidR="00184D85" w:rsidRPr="00184D85" w:rsidRDefault="00184D85" w:rsidP="00184D85">
      <w:pPr>
        <w:ind w:left="-284" w:firstLine="426"/>
        <w:jc w:val="both"/>
        <w:rPr>
          <w:rFonts w:eastAsia="Calibri" w:cs="Calibri"/>
          <w:sz w:val="28"/>
          <w:szCs w:val="28"/>
        </w:rPr>
      </w:pPr>
      <w:r w:rsidRPr="00184D85">
        <w:rPr>
          <w:rFonts w:eastAsia="Calibri" w:cs="Calibri"/>
          <w:sz w:val="28"/>
          <w:szCs w:val="28"/>
        </w:rPr>
        <w:t>Беременные женщины тестируются в 100% случаев, как сохраняющие беременность, так и идущие на прерывание беременности. В течении 12 месяцев 2022г. проведено 700 тестов по 109 коду, что на 4% ниже уровня прошлого года за счет естественного снижения количества беременных женщин в районе.</w:t>
      </w:r>
    </w:p>
    <w:p w:rsidR="00184D85" w:rsidRPr="00184D85" w:rsidRDefault="00184D85" w:rsidP="00184D85">
      <w:pPr>
        <w:ind w:left="-284" w:firstLine="426"/>
        <w:jc w:val="both"/>
        <w:rPr>
          <w:rFonts w:eastAsia="Calibri" w:cs="Calibri"/>
          <w:sz w:val="28"/>
          <w:szCs w:val="28"/>
        </w:rPr>
      </w:pPr>
      <w:r w:rsidRPr="00184D85">
        <w:rPr>
          <w:rFonts w:eastAsia="Calibri" w:cs="Calibri"/>
          <w:sz w:val="28"/>
          <w:szCs w:val="28"/>
        </w:rPr>
        <w:t xml:space="preserve"> Проводится тестирование и мужчин, подтвердивших свое отцовство в текущей беременности. За 4 квартал 2022г. протестировано 38 мужчин. За 1-4 кварт. 201 мужчина. </w:t>
      </w:r>
      <w:r w:rsidRPr="00184D85">
        <w:rPr>
          <w:rFonts w:eastAsia="Calibri" w:cs="Calibri"/>
          <w:sz w:val="28"/>
          <w:szCs w:val="28"/>
        </w:rPr>
        <w:tab/>
      </w:r>
    </w:p>
    <w:p w:rsidR="00184D85" w:rsidRPr="00184D85" w:rsidRDefault="00184D85" w:rsidP="00184D85">
      <w:pPr>
        <w:ind w:left="-284" w:firstLine="426"/>
        <w:jc w:val="both"/>
        <w:rPr>
          <w:rFonts w:eastAsia="Calibri" w:cs="Calibri"/>
          <w:sz w:val="28"/>
          <w:szCs w:val="28"/>
        </w:rPr>
      </w:pPr>
      <w:r w:rsidRPr="00184D85">
        <w:rPr>
          <w:rFonts w:eastAsia="Calibri" w:cs="Calibri"/>
          <w:sz w:val="28"/>
          <w:szCs w:val="28"/>
        </w:rPr>
        <w:t xml:space="preserve"> По направлению фтизиатрического кабинета за 4 квартал 2022г. протестированы 2 больных туберкулезом и 1 контактное лицо (все подлежащие). За 1-4 кварт</w:t>
      </w:r>
      <w:proofErr w:type="gramStart"/>
      <w:r w:rsidRPr="00184D85">
        <w:rPr>
          <w:rFonts w:eastAsia="Calibri" w:cs="Calibri"/>
          <w:sz w:val="28"/>
          <w:szCs w:val="28"/>
        </w:rPr>
        <w:t>.</w:t>
      </w:r>
      <w:proofErr w:type="gramEnd"/>
      <w:r w:rsidRPr="00184D85">
        <w:rPr>
          <w:rFonts w:eastAsia="Calibri" w:cs="Calibri"/>
          <w:sz w:val="28"/>
          <w:szCs w:val="28"/>
        </w:rPr>
        <w:t xml:space="preserve"> протестировано 6 больных и 4 контактных из очагов туберкулеза.</w:t>
      </w:r>
    </w:p>
    <w:p w:rsidR="00184D85" w:rsidRPr="00184D85" w:rsidRDefault="00184D85" w:rsidP="00184D85">
      <w:pPr>
        <w:ind w:left="-284" w:firstLine="426"/>
        <w:jc w:val="both"/>
        <w:rPr>
          <w:sz w:val="28"/>
          <w:szCs w:val="28"/>
        </w:rPr>
      </w:pPr>
      <w:r w:rsidRPr="00184D85">
        <w:rPr>
          <w:sz w:val="28"/>
          <w:szCs w:val="28"/>
        </w:rPr>
        <w:t>За 9 месяцев 2022г. зарегистрировано 4 новых случаев ВИЧ-инфекции среди живущих в Горецком районе.</w:t>
      </w:r>
    </w:p>
    <w:p w:rsidR="00184D85" w:rsidRPr="00184D85" w:rsidRDefault="00184D85" w:rsidP="00184D85">
      <w:pPr>
        <w:ind w:left="-284" w:firstLine="426"/>
        <w:jc w:val="both"/>
        <w:rPr>
          <w:sz w:val="28"/>
          <w:szCs w:val="28"/>
        </w:rPr>
      </w:pPr>
      <w:r w:rsidRPr="00184D85">
        <w:rPr>
          <w:sz w:val="28"/>
          <w:szCs w:val="28"/>
        </w:rPr>
        <w:t>Выявлен один случай ВИЧ-инфекции после смерти пациента.</w:t>
      </w:r>
    </w:p>
    <w:p w:rsidR="00184D85" w:rsidRPr="00184D85" w:rsidRDefault="00184D85" w:rsidP="00184D85">
      <w:pPr>
        <w:ind w:left="-284" w:firstLine="426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На 01.01.2023г. зарегистрирован 62 случая ВИЧ-инфекции, из них 49 – в городе (79%) и 13 – в сельской местности (21%). </w:t>
      </w:r>
    </w:p>
    <w:p w:rsidR="00184D85" w:rsidRPr="00CB3854" w:rsidRDefault="00184D85" w:rsidP="00CB3854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</w:p>
    <w:p w:rsidR="00474EE5" w:rsidRPr="00474EE5" w:rsidRDefault="008226C7" w:rsidP="008226C7">
      <w:pPr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rStyle w:val="ac"/>
          <w:color w:val="000000"/>
          <w:sz w:val="30"/>
          <w:szCs w:val="30"/>
          <w:shd w:val="clear" w:color="auto" w:fill="FFFFFF"/>
        </w:rPr>
        <w:t>В Горецком районе п</w:t>
      </w:r>
      <w:r w:rsidR="00EB49D4" w:rsidRPr="00826C94">
        <w:rPr>
          <w:rStyle w:val="ac"/>
          <w:color w:val="000000"/>
          <w:sz w:val="30"/>
          <w:szCs w:val="30"/>
          <w:shd w:val="clear" w:color="auto" w:fill="FFFFFF"/>
        </w:rPr>
        <w:t>оказатель 3.3.3:</w:t>
      </w:r>
      <w:r w:rsidR="00EB49D4" w:rsidRPr="00001AC6">
        <w:rPr>
          <w:color w:val="000000" w:themeColor="text1"/>
          <w:sz w:val="30"/>
          <w:szCs w:val="30"/>
          <w:shd w:val="clear" w:color="auto" w:fill="FFFFFF"/>
        </w:rPr>
        <w:t> </w:t>
      </w:r>
      <w:r w:rsidR="00EB49D4" w:rsidRPr="00C143F4">
        <w:rPr>
          <w:b/>
          <w:color w:val="000000" w:themeColor="text1"/>
          <w:sz w:val="30"/>
          <w:szCs w:val="30"/>
          <w:shd w:val="clear" w:color="auto" w:fill="FFFFFF"/>
        </w:rPr>
        <w:t xml:space="preserve">«Заболеваемость малярией на 1 000 </w:t>
      </w:r>
      <w:proofErr w:type="gramStart"/>
      <w:r w:rsidR="00EB49D4" w:rsidRPr="00C143F4">
        <w:rPr>
          <w:b/>
          <w:color w:val="000000" w:themeColor="text1"/>
          <w:sz w:val="30"/>
          <w:szCs w:val="30"/>
          <w:shd w:val="clear" w:color="auto" w:fill="FFFFFF"/>
        </w:rPr>
        <w:t>человек»</w:t>
      </w:r>
      <w:r w:rsidR="00EB49D4" w:rsidRPr="00001AC6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достигнут</w:t>
      </w:r>
      <w:proofErr w:type="gramEnd"/>
      <w:r>
        <w:rPr>
          <w:color w:val="000000" w:themeColor="text1"/>
          <w:sz w:val="30"/>
          <w:szCs w:val="30"/>
          <w:shd w:val="clear" w:color="auto" w:fill="FFFFFF"/>
        </w:rPr>
        <w:t xml:space="preserve">. </w:t>
      </w:r>
      <w:r w:rsidR="00474EE5" w:rsidRPr="00474EE5">
        <w:rPr>
          <w:rFonts w:eastAsia="Calibri" w:cs="Calibri"/>
          <w:sz w:val="28"/>
          <w:szCs w:val="28"/>
        </w:rPr>
        <w:t xml:space="preserve">За последние 5 лет заболеваемость малярией регистрировалась только в 2020 и 2021 годах по 1 </w:t>
      </w:r>
      <w:proofErr w:type="gramStart"/>
      <w:r w:rsidR="00474EE5" w:rsidRPr="00474EE5">
        <w:rPr>
          <w:rFonts w:eastAsia="Calibri" w:cs="Calibri"/>
          <w:sz w:val="28"/>
          <w:szCs w:val="28"/>
        </w:rPr>
        <w:t>случаю  завозной</w:t>
      </w:r>
      <w:proofErr w:type="gramEnd"/>
      <w:r w:rsidR="00474EE5" w:rsidRPr="00474EE5">
        <w:rPr>
          <w:rFonts w:eastAsia="Calibri" w:cs="Calibri"/>
          <w:sz w:val="28"/>
          <w:szCs w:val="28"/>
        </w:rPr>
        <w:t xml:space="preserve"> малярии из стран Африки. Местные случаи заболевания малярией</w:t>
      </w:r>
      <w:r w:rsidR="00474EE5">
        <w:rPr>
          <w:rFonts w:eastAsia="Calibri" w:cs="Calibri"/>
          <w:sz w:val="28"/>
          <w:szCs w:val="28"/>
        </w:rPr>
        <w:t xml:space="preserve"> в </w:t>
      </w:r>
      <w:proofErr w:type="gramStart"/>
      <w:r w:rsidR="00474EE5">
        <w:rPr>
          <w:rFonts w:eastAsia="Calibri" w:cs="Calibri"/>
          <w:sz w:val="28"/>
          <w:szCs w:val="28"/>
        </w:rPr>
        <w:t xml:space="preserve">районе </w:t>
      </w:r>
      <w:r w:rsidR="00474EE5" w:rsidRPr="00474EE5">
        <w:rPr>
          <w:rFonts w:eastAsia="Calibri" w:cs="Calibri"/>
          <w:sz w:val="28"/>
          <w:szCs w:val="28"/>
        </w:rPr>
        <w:t xml:space="preserve"> не</w:t>
      </w:r>
      <w:proofErr w:type="gramEnd"/>
      <w:r w:rsidR="00474EE5" w:rsidRPr="00474EE5">
        <w:rPr>
          <w:rFonts w:eastAsia="Calibri" w:cs="Calibri"/>
          <w:sz w:val="28"/>
          <w:szCs w:val="28"/>
        </w:rPr>
        <w:t xml:space="preserve"> регистрировались. </w:t>
      </w:r>
    </w:p>
    <w:p w:rsidR="00474EE5" w:rsidRPr="00474EE5" w:rsidRDefault="00474EE5" w:rsidP="00474EE5">
      <w:pPr>
        <w:spacing w:line="259" w:lineRule="auto"/>
        <w:jc w:val="both"/>
        <w:rPr>
          <w:rFonts w:eastAsia="Calibri" w:cs="Calibri"/>
          <w:sz w:val="28"/>
          <w:szCs w:val="28"/>
        </w:rPr>
      </w:pPr>
      <w:r w:rsidRPr="00474EE5">
        <w:rPr>
          <w:rFonts w:eastAsia="Calibri" w:cs="Calibri"/>
          <w:sz w:val="28"/>
          <w:szCs w:val="28"/>
        </w:rPr>
        <w:t xml:space="preserve">         Специалистами Горецкого районного центра гигиены и эпидемиологии проводится энтомологический надзор за малярией, определяются энтомологические показатели эпидемического сезона малярии.</w:t>
      </w:r>
    </w:p>
    <w:p w:rsidR="00EB49D4" w:rsidRPr="00F52ADF" w:rsidRDefault="00474EE5" w:rsidP="00CB3854">
      <w:pPr>
        <w:ind w:firstLine="708"/>
        <w:jc w:val="both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Ежегодно</w:t>
      </w:r>
      <w:r w:rsidR="00EB49D4" w:rsidRPr="008D2B72">
        <w:rPr>
          <w:sz w:val="30"/>
          <w:szCs w:val="30"/>
          <w:lang w:eastAsia="en-US"/>
        </w:rPr>
        <w:t xml:space="preserve">  туристические</w:t>
      </w:r>
      <w:proofErr w:type="gramEnd"/>
      <w:r w:rsidR="00EB49D4" w:rsidRPr="008D2B72">
        <w:rPr>
          <w:sz w:val="30"/>
          <w:szCs w:val="30"/>
          <w:lang w:eastAsia="en-US"/>
        </w:rPr>
        <w:t xml:space="preserve"> организации обеспе</w:t>
      </w:r>
      <w:r>
        <w:rPr>
          <w:sz w:val="30"/>
          <w:szCs w:val="30"/>
          <w:lang w:eastAsia="en-US"/>
        </w:rPr>
        <w:t>чиваются</w:t>
      </w:r>
      <w:r w:rsidR="00EB49D4" w:rsidRPr="008D2B72">
        <w:rPr>
          <w:sz w:val="30"/>
          <w:szCs w:val="30"/>
          <w:lang w:eastAsia="en-US"/>
        </w:rPr>
        <w:t xml:space="preserve"> информационно-образовательными материалами по профилактике малярии</w:t>
      </w:r>
      <w:r>
        <w:rPr>
          <w:sz w:val="30"/>
          <w:szCs w:val="30"/>
          <w:lang w:eastAsia="en-US"/>
        </w:rPr>
        <w:t>, проводятся обучающие семинары.</w:t>
      </w:r>
    </w:p>
    <w:p w:rsidR="00507982" w:rsidRPr="00507982" w:rsidRDefault="00507982" w:rsidP="00507982">
      <w:pPr>
        <w:widowControl w:val="0"/>
        <w:tabs>
          <w:tab w:val="left" w:pos="2213"/>
          <w:tab w:val="left" w:pos="3786"/>
          <w:tab w:val="left" w:pos="4395"/>
          <w:tab w:val="left" w:pos="6218"/>
          <w:tab w:val="left" w:pos="7845"/>
          <w:tab w:val="left" w:pos="8718"/>
        </w:tabs>
        <w:spacing w:line="237" w:lineRule="auto"/>
        <w:ind w:left="706" w:right="-60"/>
        <w:rPr>
          <w:b/>
          <w:color w:val="000000"/>
          <w:sz w:val="28"/>
          <w:szCs w:val="28"/>
        </w:rPr>
      </w:pPr>
      <w:r w:rsidRPr="00507982">
        <w:rPr>
          <w:color w:val="000000"/>
          <w:sz w:val="28"/>
          <w:szCs w:val="28"/>
        </w:rPr>
        <w:t>Основной</w:t>
      </w:r>
      <w:r w:rsidRPr="00507982">
        <w:rPr>
          <w:color w:val="000000"/>
          <w:sz w:val="28"/>
          <w:szCs w:val="28"/>
        </w:rPr>
        <w:tab/>
        <w:t>индикатор</w:t>
      </w:r>
      <w:r w:rsidRPr="00507982">
        <w:rPr>
          <w:color w:val="000000"/>
          <w:sz w:val="28"/>
          <w:szCs w:val="28"/>
        </w:rPr>
        <w:tab/>
        <w:t>по</w:t>
      </w:r>
      <w:r w:rsidRPr="00507982">
        <w:rPr>
          <w:color w:val="000000"/>
          <w:sz w:val="28"/>
          <w:szCs w:val="28"/>
        </w:rPr>
        <w:tab/>
        <w:t>достижению</w:t>
      </w:r>
      <w:r w:rsidRPr="00507982">
        <w:rPr>
          <w:color w:val="000000"/>
          <w:sz w:val="28"/>
          <w:szCs w:val="28"/>
        </w:rPr>
        <w:tab/>
        <w:t>показателя</w:t>
      </w:r>
      <w:r w:rsidRPr="00507982">
        <w:rPr>
          <w:color w:val="000000"/>
          <w:sz w:val="28"/>
          <w:szCs w:val="28"/>
        </w:rPr>
        <w:tab/>
      </w:r>
      <w:r w:rsidRPr="00507982">
        <w:rPr>
          <w:b/>
          <w:color w:val="000000"/>
          <w:sz w:val="28"/>
          <w:szCs w:val="28"/>
        </w:rPr>
        <w:t>ЦУР</w:t>
      </w:r>
      <w:r w:rsidRPr="00507982">
        <w:rPr>
          <w:b/>
          <w:color w:val="000000"/>
          <w:sz w:val="28"/>
          <w:szCs w:val="28"/>
        </w:rPr>
        <w:tab/>
        <w:t>3.3.4.</w:t>
      </w:r>
    </w:p>
    <w:p w:rsidR="00184D85" w:rsidRDefault="00507982" w:rsidP="00507982">
      <w:pPr>
        <w:widowControl w:val="0"/>
        <w:tabs>
          <w:tab w:val="left" w:pos="5282"/>
        </w:tabs>
        <w:spacing w:line="237" w:lineRule="auto"/>
        <w:ind w:right="-19"/>
        <w:jc w:val="both"/>
        <w:rPr>
          <w:color w:val="000000"/>
          <w:sz w:val="28"/>
          <w:szCs w:val="28"/>
        </w:rPr>
      </w:pPr>
      <w:r w:rsidRPr="00507982">
        <w:rPr>
          <w:b/>
          <w:color w:val="000000"/>
          <w:sz w:val="28"/>
          <w:szCs w:val="28"/>
        </w:rPr>
        <w:t>«Заболеваемость гепатитом В на 100 000 человек»</w:t>
      </w:r>
      <w:r w:rsidRPr="00507982">
        <w:rPr>
          <w:color w:val="000000"/>
          <w:sz w:val="28"/>
          <w:szCs w:val="28"/>
        </w:rPr>
        <w:t xml:space="preserve"> в 2022 году по Горецкому </w:t>
      </w:r>
      <w:proofErr w:type="gramStart"/>
      <w:r w:rsidRPr="00507982">
        <w:rPr>
          <w:color w:val="000000"/>
          <w:sz w:val="28"/>
          <w:szCs w:val="28"/>
        </w:rPr>
        <w:t>району  обеспечить</w:t>
      </w:r>
      <w:proofErr w:type="gramEnd"/>
      <w:r w:rsidRPr="00507982">
        <w:rPr>
          <w:color w:val="000000"/>
          <w:sz w:val="28"/>
          <w:szCs w:val="28"/>
        </w:rPr>
        <w:t xml:space="preserve"> не удалось, показатель заболеваемости составил 17,48 на 100 000 человек,  в 2021году – 4,99 на 100 000 человек (увеличение на 250%).Заболеваемость гепатитом В на 100 000 человек по  Горецкому району выше  на 56,07 %  целевого показателя по РБ (11,2 на 100 000 человек).</w:t>
      </w:r>
    </w:p>
    <w:p w:rsidR="00184D85" w:rsidRPr="00184D85" w:rsidRDefault="00184D85" w:rsidP="00184D85">
      <w:pPr>
        <w:tabs>
          <w:tab w:val="left" w:pos="567"/>
        </w:tabs>
        <w:ind w:left="-284" w:right="-1" w:firstLine="720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Заболеваемость хроническим вирусным гепатитом В (далее ХВГВ) в сравнении с 2021 годом увеличилась в 3,5 раза (2 случая против 7 в 2022г.), показатель заболеваемости составил 17,47 случаев на 100 </w:t>
      </w:r>
      <w:proofErr w:type="spellStart"/>
      <w:proofErr w:type="gramStart"/>
      <w:r w:rsidRPr="00184D85">
        <w:rPr>
          <w:sz w:val="28"/>
          <w:szCs w:val="28"/>
        </w:rPr>
        <w:t>тыс.населения</w:t>
      </w:r>
      <w:proofErr w:type="spellEnd"/>
      <w:proofErr w:type="gramEnd"/>
      <w:r w:rsidRPr="00184D85">
        <w:rPr>
          <w:sz w:val="28"/>
          <w:szCs w:val="28"/>
        </w:rPr>
        <w:t>, также превышает среднеобластной показатель на 54,8%. Показатель заболеваемости ВГВ превышает оптимальное значение Национального показателя «Заболеваемость гепатитом В на 100 000 человек» (9,5-11,2). Однако следует отметить, что работа по достижению ЦУР №3.3.4 проводится:</w:t>
      </w:r>
    </w:p>
    <w:p w:rsidR="00184D85" w:rsidRPr="00184D85" w:rsidRDefault="00184D85" w:rsidP="00184D85">
      <w:pPr>
        <w:tabs>
          <w:tab w:val="left" w:pos="567"/>
        </w:tabs>
        <w:ind w:left="-284" w:right="-1" w:firstLine="720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- превышение оптимального значения национального показателя объясняется активным лабораторным скринингом подлежащих контингентов на маркеры ПВГ согласно </w:t>
      </w:r>
      <w:proofErr w:type="gramStart"/>
      <w:r w:rsidRPr="00184D85">
        <w:rPr>
          <w:sz w:val="28"/>
          <w:szCs w:val="28"/>
        </w:rPr>
        <w:t>санитарных  требований</w:t>
      </w:r>
      <w:proofErr w:type="gramEnd"/>
      <w:r w:rsidRPr="00184D85">
        <w:rPr>
          <w:sz w:val="28"/>
          <w:szCs w:val="28"/>
        </w:rPr>
        <w:t xml:space="preserve"> ( на маркеры ВГВ обследовано 2810 человек,   что составляет 7% от численности населения, с положительным результатом   от обследованных - 0,32% ;</w:t>
      </w:r>
    </w:p>
    <w:p w:rsidR="00184D85" w:rsidRPr="00184D85" w:rsidRDefault="00184D85" w:rsidP="00184D85">
      <w:pPr>
        <w:tabs>
          <w:tab w:val="left" w:pos="567"/>
        </w:tabs>
        <w:ind w:left="-284" w:right="-1" w:firstLine="720"/>
        <w:jc w:val="both"/>
        <w:rPr>
          <w:sz w:val="28"/>
          <w:szCs w:val="28"/>
        </w:rPr>
      </w:pPr>
      <w:r w:rsidRPr="00184D85">
        <w:rPr>
          <w:sz w:val="28"/>
          <w:szCs w:val="28"/>
        </w:rPr>
        <w:t>- охват лабораторным обследованием контактных в впервые выявленных очагах ХВГВ   составил   100% (достигнут косвенный показатель ЦУР «Процент охвата подлежащих лиц»);</w:t>
      </w:r>
    </w:p>
    <w:p w:rsidR="00184D85" w:rsidRPr="00184D85" w:rsidRDefault="00184D85" w:rsidP="00184D85">
      <w:pPr>
        <w:tabs>
          <w:tab w:val="left" w:pos="567"/>
        </w:tabs>
        <w:ind w:left="-284" w:right="-1" w:firstLine="720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- обеспечен «Целевой охват вакцинацией контактных лиц - 90%», фактически </w:t>
      </w:r>
      <w:proofErr w:type="gramStart"/>
      <w:r w:rsidRPr="00184D85">
        <w:rPr>
          <w:sz w:val="28"/>
          <w:szCs w:val="28"/>
        </w:rPr>
        <w:t>охват  составил</w:t>
      </w:r>
      <w:proofErr w:type="gramEnd"/>
      <w:r w:rsidRPr="00184D85">
        <w:rPr>
          <w:sz w:val="28"/>
          <w:szCs w:val="28"/>
        </w:rPr>
        <w:t xml:space="preserve"> 91,6%;</w:t>
      </w:r>
    </w:p>
    <w:p w:rsidR="00184D85" w:rsidRPr="00184D85" w:rsidRDefault="00184D85" w:rsidP="00184D85">
      <w:pPr>
        <w:tabs>
          <w:tab w:val="left" w:pos="6840"/>
        </w:tabs>
        <w:ind w:left="-284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          - обеспечен 95% охват профилактической иммунизацией против ВГВ медицинских работников УЗ «Горецкая ЦРБ</w:t>
      </w:r>
      <w:proofErr w:type="gramStart"/>
      <w:r w:rsidRPr="00184D85">
        <w:rPr>
          <w:sz w:val="28"/>
          <w:szCs w:val="28"/>
        </w:rPr>
        <w:t>»,  имеющих</w:t>
      </w:r>
      <w:proofErr w:type="gramEnd"/>
      <w:r w:rsidRPr="00184D85">
        <w:rPr>
          <w:sz w:val="28"/>
          <w:szCs w:val="28"/>
        </w:rPr>
        <w:t xml:space="preserve"> контакт с кровью и другими биологическими жидкостями человека;</w:t>
      </w:r>
    </w:p>
    <w:p w:rsidR="00184D85" w:rsidRPr="00184D85" w:rsidRDefault="00184D85" w:rsidP="00184D85">
      <w:pPr>
        <w:tabs>
          <w:tab w:val="left" w:pos="6840"/>
        </w:tabs>
        <w:ind w:left="-284"/>
        <w:jc w:val="both"/>
        <w:rPr>
          <w:sz w:val="28"/>
          <w:szCs w:val="28"/>
        </w:rPr>
      </w:pPr>
      <w:r w:rsidRPr="00184D85">
        <w:rPr>
          <w:sz w:val="28"/>
          <w:szCs w:val="28"/>
        </w:rPr>
        <w:t xml:space="preserve">          - организовано обследование контактных лиц из длительно </w:t>
      </w:r>
      <w:proofErr w:type="gramStart"/>
      <w:r w:rsidRPr="00184D85">
        <w:rPr>
          <w:sz w:val="28"/>
          <w:szCs w:val="28"/>
        </w:rPr>
        <w:t>состоящих  хронических</w:t>
      </w:r>
      <w:proofErr w:type="gramEnd"/>
      <w:r w:rsidRPr="00184D85">
        <w:rPr>
          <w:sz w:val="28"/>
          <w:szCs w:val="28"/>
        </w:rPr>
        <w:t xml:space="preserve"> очагов  вирусного гепатита(обследовано  49 человек на НВ</w:t>
      </w:r>
      <w:proofErr w:type="spellStart"/>
      <w:r w:rsidRPr="00184D85">
        <w:rPr>
          <w:sz w:val="28"/>
          <w:szCs w:val="28"/>
          <w:lang w:val="en-US"/>
        </w:rPr>
        <w:t>sAg</w:t>
      </w:r>
      <w:proofErr w:type="spellEnd"/>
      <w:r w:rsidRPr="00184D85">
        <w:rPr>
          <w:sz w:val="28"/>
          <w:szCs w:val="28"/>
        </w:rPr>
        <w:t xml:space="preserve">, 99 человек на анти </w:t>
      </w:r>
      <w:r w:rsidRPr="00184D85">
        <w:rPr>
          <w:sz w:val="28"/>
          <w:szCs w:val="28"/>
          <w:lang w:val="en-US"/>
        </w:rPr>
        <w:t>HCV</w:t>
      </w:r>
      <w:r w:rsidRPr="00184D85">
        <w:rPr>
          <w:sz w:val="28"/>
          <w:szCs w:val="28"/>
        </w:rPr>
        <w:t xml:space="preserve"> ).</w:t>
      </w:r>
    </w:p>
    <w:p w:rsidR="00184D85" w:rsidRPr="00184D85" w:rsidRDefault="00184D85" w:rsidP="00C203E0">
      <w:pPr>
        <w:tabs>
          <w:tab w:val="left" w:pos="567"/>
        </w:tabs>
        <w:ind w:left="-284" w:right="-1"/>
        <w:jc w:val="both"/>
        <w:rPr>
          <w:sz w:val="28"/>
          <w:szCs w:val="28"/>
        </w:rPr>
      </w:pPr>
      <w:r w:rsidRPr="00184D85">
        <w:rPr>
          <w:sz w:val="28"/>
          <w:szCs w:val="28"/>
        </w:rPr>
        <w:tab/>
      </w:r>
    </w:p>
    <w:p w:rsidR="00184D85" w:rsidRDefault="00184D85" w:rsidP="00507982">
      <w:pPr>
        <w:widowControl w:val="0"/>
        <w:tabs>
          <w:tab w:val="left" w:pos="5282"/>
        </w:tabs>
        <w:spacing w:line="237" w:lineRule="auto"/>
        <w:ind w:right="-19"/>
        <w:jc w:val="both"/>
        <w:rPr>
          <w:color w:val="000000"/>
          <w:sz w:val="28"/>
          <w:szCs w:val="28"/>
        </w:rPr>
      </w:pPr>
    </w:p>
    <w:p w:rsidR="00184D85" w:rsidRPr="00507982" w:rsidRDefault="00184D85" w:rsidP="00507982">
      <w:pPr>
        <w:widowControl w:val="0"/>
        <w:tabs>
          <w:tab w:val="left" w:pos="5282"/>
        </w:tabs>
        <w:spacing w:line="237" w:lineRule="auto"/>
        <w:ind w:right="-19"/>
        <w:jc w:val="both"/>
        <w:rPr>
          <w:color w:val="000000"/>
          <w:sz w:val="28"/>
          <w:szCs w:val="28"/>
        </w:rPr>
      </w:pPr>
    </w:p>
    <w:p w:rsidR="00EB49D4" w:rsidRDefault="00242145" w:rsidP="00EB49D4">
      <w:pPr>
        <w:shd w:val="clear" w:color="auto" w:fill="FFFFFF"/>
        <w:ind w:firstLine="708"/>
        <w:jc w:val="both"/>
        <w:textAlignment w:val="baseline"/>
        <w:rPr>
          <w:b/>
          <w:color w:val="000000"/>
          <w:sz w:val="30"/>
          <w:szCs w:val="30"/>
        </w:rPr>
      </w:pPr>
      <w:r w:rsidRPr="00F72FC3">
        <w:rPr>
          <w:bCs/>
          <w:color w:val="000000"/>
          <w:sz w:val="30"/>
          <w:szCs w:val="30"/>
        </w:rPr>
        <w:t>В рамках реализации государственного профилактического проекта «Здоровые города и поселки»</w:t>
      </w:r>
      <w:r w:rsidR="00F72FC3">
        <w:rPr>
          <w:bCs/>
          <w:color w:val="000000"/>
          <w:sz w:val="30"/>
          <w:szCs w:val="30"/>
        </w:rPr>
        <w:t xml:space="preserve"> особое внимание </w:t>
      </w:r>
      <w:proofErr w:type="gramStart"/>
      <w:r w:rsidR="00F72FC3">
        <w:rPr>
          <w:bCs/>
          <w:color w:val="000000"/>
          <w:sz w:val="30"/>
          <w:szCs w:val="30"/>
        </w:rPr>
        <w:t xml:space="preserve">уделяется </w:t>
      </w:r>
      <w:r>
        <w:rPr>
          <w:b/>
          <w:bCs/>
          <w:color w:val="000000"/>
          <w:sz w:val="30"/>
          <w:szCs w:val="30"/>
        </w:rPr>
        <w:t xml:space="preserve"> п</w:t>
      </w:r>
      <w:r w:rsidR="00EB49D4">
        <w:rPr>
          <w:b/>
          <w:bCs/>
          <w:color w:val="000000"/>
          <w:sz w:val="30"/>
          <w:szCs w:val="30"/>
        </w:rPr>
        <w:t>оказател</w:t>
      </w:r>
      <w:r w:rsidR="00F72FC3">
        <w:rPr>
          <w:b/>
          <w:bCs/>
          <w:color w:val="000000"/>
          <w:sz w:val="30"/>
          <w:szCs w:val="30"/>
        </w:rPr>
        <w:t>ю</w:t>
      </w:r>
      <w:proofErr w:type="gramEnd"/>
      <w:r w:rsidR="00EB49D4">
        <w:rPr>
          <w:b/>
          <w:bCs/>
          <w:color w:val="000000"/>
          <w:sz w:val="30"/>
          <w:szCs w:val="30"/>
        </w:rPr>
        <w:t xml:space="preserve"> </w:t>
      </w:r>
      <w:r w:rsidR="00EB49D4" w:rsidRPr="000B41B5">
        <w:rPr>
          <w:b/>
          <w:bCs/>
          <w:color w:val="000000"/>
          <w:sz w:val="30"/>
          <w:szCs w:val="30"/>
        </w:rPr>
        <w:t>3.a.1.1</w:t>
      </w:r>
      <w:r w:rsidR="00EB49D4">
        <w:rPr>
          <w:b/>
          <w:bCs/>
          <w:color w:val="000000"/>
          <w:sz w:val="30"/>
          <w:szCs w:val="30"/>
        </w:rPr>
        <w:t>:</w:t>
      </w:r>
      <w:r w:rsidR="00EB49D4" w:rsidRPr="000B41B5">
        <w:rPr>
          <w:color w:val="000000"/>
          <w:sz w:val="30"/>
          <w:szCs w:val="30"/>
        </w:rPr>
        <w:t xml:space="preserve"> </w:t>
      </w:r>
      <w:r w:rsidR="00EB49D4" w:rsidRPr="00EB49D4">
        <w:rPr>
          <w:b/>
          <w:color w:val="000000"/>
          <w:sz w:val="30"/>
          <w:szCs w:val="30"/>
        </w:rPr>
        <w:t>«Распространенность употребления табака лицами в возрасте 16 лет и старше»</w:t>
      </w:r>
      <w:r w:rsidR="00F72FC3">
        <w:rPr>
          <w:b/>
          <w:color w:val="000000"/>
          <w:sz w:val="30"/>
          <w:szCs w:val="30"/>
        </w:rPr>
        <w:t>.</w:t>
      </w:r>
    </w:p>
    <w:p w:rsidR="007B6744" w:rsidRDefault="008239A9" w:rsidP="007B6744">
      <w:pPr>
        <w:shd w:val="clear" w:color="auto" w:fill="FFFFFF"/>
        <w:ind w:firstLine="708"/>
        <w:jc w:val="both"/>
        <w:textAlignment w:val="baseline"/>
        <w:rPr>
          <w:sz w:val="30"/>
          <w:szCs w:val="30"/>
        </w:rPr>
      </w:pPr>
      <w:r w:rsidRPr="008239A9">
        <w:rPr>
          <w:sz w:val="30"/>
          <w:szCs w:val="30"/>
        </w:rPr>
        <w:t>В 2022 году осуществлялись новые подходы для достижения эффективности межведомственного взаимодействия для решения задач, регулируемых показателем ЦУР</w:t>
      </w:r>
      <w:r w:rsidR="00F56523">
        <w:rPr>
          <w:sz w:val="30"/>
          <w:szCs w:val="30"/>
        </w:rPr>
        <w:t>.</w:t>
      </w:r>
    </w:p>
    <w:p w:rsidR="008239A9" w:rsidRPr="007B6744" w:rsidRDefault="008239A9" w:rsidP="007B6744">
      <w:pPr>
        <w:shd w:val="clear" w:color="auto" w:fill="FFFFFF"/>
        <w:ind w:firstLine="708"/>
        <w:jc w:val="both"/>
        <w:textAlignment w:val="baseline"/>
        <w:rPr>
          <w:sz w:val="30"/>
          <w:szCs w:val="30"/>
        </w:rPr>
      </w:pPr>
      <w:r w:rsidRPr="008239A9">
        <w:rPr>
          <w:sz w:val="30"/>
          <w:szCs w:val="30"/>
        </w:rPr>
        <w:t xml:space="preserve">Информационно-образовательные мероприятия в рамках </w:t>
      </w:r>
      <w:r w:rsidR="007B6744">
        <w:rPr>
          <w:sz w:val="30"/>
          <w:szCs w:val="30"/>
        </w:rPr>
        <w:t>профилактических</w:t>
      </w:r>
      <w:r w:rsidRPr="008239A9">
        <w:rPr>
          <w:sz w:val="30"/>
          <w:szCs w:val="30"/>
        </w:rPr>
        <w:t xml:space="preserve"> проектов, акций, совместных планов работы с учреждениями </w:t>
      </w:r>
      <w:r w:rsidR="00A83083">
        <w:rPr>
          <w:sz w:val="30"/>
          <w:szCs w:val="30"/>
        </w:rPr>
        <w:t xml:space="preserve">общего среднего </w:t>
      </w:r>
      <w:r w:rsidRPr="008239A9">
        <w:rPr>
          <w:sz w:val="30"/>
          <w:szCs w:val="30"/>
        </w:rPr>
        <w:t xml:space="preserve">образования, </w:t>
      </w:r>
      <w:r w:rsidR="00A83083">
        <w:rPr>
          <w:sz w:val="30"/>
          <w:szCs w:val="30"/>
        </w:rPr>
        <w:t xml:space="preserve">учреждением образования «Белорусская государственная сельскохозяйственная академия», Горецким педагогическим колледжем, учреждениями  </w:t>
      </w:r>
      <w:r w:rsidRPr="008239A9">
        <w:rPr>
          <w:sz w:val="30"/>
          <w:szCs w:val="30"/>
        </w:rPr>
        <w:t>культуры, проведения информационно</w:t>
      </w:r>
      <w:r w:rsidR="00A83083">
        <w:rPr>
          <w:sz w:val="30"/>
          <w:szCs w:val="30"/>
        </w:rPr>
        <w:t>-</w:t>
      </w:r>
      <w:r w:rsidRPr="008239A9">
        <w:rPr>
          <w:sz w:val="30"/>
          <w:szCs w:val="30"/>
        </w:rPr>
        <w:t xml:space="preserve">образовательных акций «Беларусь против табака», «Всемирный день </w:t>
      </w:r>
      <w:proofErr w:type="spellStart"/>
      <w:r w:rsidRPr="008239A9">
        <w:rPr>
          <w:sz w:val="30"/>
          <w:szCs w:val="30"/>
        </w:rPr>
        <w:t>некурения</w:t>
      </w:r>
      <w:proofErr w:type="spellEnd"/>
      <w:r w:rsidR="007B6744">
        <w:rPr>
          <w:sz w:val="30"/>
          <w:szCs w:val="30"/>
        </w:rPr>
        <w:t xml:space="preserve"> и п</w:t>
      </w:r>
      <w:r w:rsidRPr="008239A9">
        <w:rPr>
          <w:sz w:val="30"/>
          <w:szCs w:val="30"/>
        </w:rPr>
        <w:t>рофилактик</w:t>
      </w:r>
      <w:r w:rsidR="007B6744">
        <w:rPr>
          <w:sz w:val="30"/>
          <w:szCs w:val="30"/>
        </w:rPr>
        <w:t>и</w:t>
      </w:r>
      <w:r w:rsidRPr="008239A9">
        <w:rPr>
          <w:sz w:val="30"/>
          <w:szCs w:val="30"/>
        </w:rPr>
        <w:t xml:space="preserve"> онкологических заболеваний» проводились во взаимодействии с государственными структурами, общественными объединениями и направлены на повышение уровня знаний населения по вопросам влияния табакокурения на здоровье, последствий пассивного курения, на формирование негативного отношения к табакокурению, оказание медицинской и психологической помощи желающим преодолеть табачную зависимость, профилактику онкологических заболеваний, </w:t>
      </w:r>
      <w:proofErr w:type="spellStart"/>
      <w:r w:rsidRPr="008239A9">
        <w:rPr>
          <w:sz w:val="30"/>
          <w:szCs w:val="30"/>
        </w:rPr>
        <w:t>причинно</w:t>
      </w:r>
      <w:proofErr w:type="spellEnd"/>
      <w:r w:rsidRPr="008239A9">
        <w:rPr>
          <w:sz w:val="30"/>
          <w:szCs w:val="30"/>
        </w:rPr>
        <w:t xml:space="preserve"> связанных с употреблением табака. </w:t>
      </w:r>
    </w:p>
    <w:p w:rsidR="00EB49D4" w:rsidRPr="008239A9" w:rsidRDefault="00EB49D4" w:rsidP="00EB49D4">
      <w:pPr>
        <w:ind w:firstLine="709"/>
        <w:jc w:val="both"/>
        <w:rPr>
          <w:color w:val="000000" w:themeColor="text1"/>
          <w:sz w:val="30"/>
          <w:szCs w:val="30"/>
        </w:rPr>
      </w:pPr>
      <w:r w:rsidRPr="008239A9">
        <w:rPr>
          <w:color w:val="000000" w:themeColor="text1"/>
          <w:sz w:val="30"/>
          <w:szCs w:val="30"/>
        </w:rPr>
        <w:t>По данным социологических исследований, за период реализации проекта «Город Горки – здоровый город» отмечается снижение числа курящего населения. Так, в 2014 году курило 30,4%, в 2016 г. – 25,8</w:t>
      </w:r>
      <w:proofErr w:type="gramStart"/>
      <w:r w:rsidRPr="008239A9">
        <w:rPr>
          <w:color w:val="000000" w:themeColor="text1"/>
          <w:sz w:val="30"/>
          <w:szCs w:val="30"/>
        </w:rPr>
        <w:t>%,  в</w:t>
      </w:r>
      <w:proofErr w:type="gramEnd"/>
      <w:r w:rsidRPr="008239A9">
        <w:rPr>
          <w:color w:val="000000" w:themeColor="text1"/>
          <w:sz w:val="30"/>
          <w:szCs w:val="30"/>
        </w:rPr>
        <w:t xml:space="preserve"> 2020 г. – 23,5%, в 2022 г. – 21,8% населения. Данный показатель является самым низким в Могилевской области. Среднеобластной показатель </w:t>
      </w:r>
      <w:proofErr w:type="gramStart"/>
      <w:r w:rsidRPr="008239A9">
        <w:rPr>
          <w:color w:val="000000" w:themeColor="text1"/>
          <w:sz w:val="30"/>
          <w:szCs w:val="30"/>
        </w:rPr>
        <w:t>-  30</w:t>
      </w:r>
      <w:proofErr w:type="gramEnd"/>
      <w:r w:rsidRPr="008239A9">
        <w:rPr>
          <w:color w:val="000000" w:themeColor="text1"/>
          <w:sz w:val="30"/>
          <w:szCs w:val="30"/>
        </w:rPr>
        <w:t>,2% курильщиков.</w:t>
      </w:r>
    </w:p>
    <w:p w:rsidR="00EB49D4" w:rsidRPr="00CB3854" w:rsidRDefault="00EB49D4" w:rsidP="00CB3854">
      <w:pPr>
        <w:ind w:firstLine="709"/>
        <w:jc w:val="both"/>
        <w:rPr>
          <w:rStyle w:val="ac"/>
          <w:b w:val="0"/>
          <w:bCs w:val="0"/>
          <w:color w:val="000000" w:themeColor="text1"/>
          <w:sz w:val="30"/>
          <w:szCs w:val="30"/>
        </w:rPr>
      </w:pPr>
      <w:r w:rsidRPr="008239A9">
        <w:rPr>
          <w:color w:val="000000" w:themeColor="text1"/>
          <w:sz w:val="30"/>
          <w:szCs w:val="30"/>
        </w:rPr>
        <w:t>В г. Горки курит 28,2% мужчин и 14,9% женщин. Наибольшее число курильщиков – среди молодежи (18 - 30 лет) – курит 27,9%, меньше всего курильщиков в возрастной группе 51-60 лет (14,1%).</w:t>
      </w:r>
    </w:p>
    <w:p w:rsidR="00EB49D4" w:rsidRDefault="00732087" w:rsidP="00CB3854">
      <w:pPr>
        <w:ind w:firstLine="708"/>
        <w:jc w:val="both"/>
        <w:rPr>
          <w:rStyle w:val="ac"/>
          <w:b w:val="0"/>
          <w:color w:val="000000"/>
          <w:sz w:val="30"/>
          <w:szCs w:val="30"/>
          <w:shd w:val="clear" w:color="auto" w:fill="FFFFFF"/>
        </w:rPr>
      </w:pPr>
      <w:r>
        <w:rPr>
          <w:rStyle w:val="ac"/>
          <w:b w:val="0"/>
          <w:color w:val="000000"/>
          <w:sz w:val="30"/>
          <w:szCs w:val="30"/>
          <w:shd w:val="clear" w:color="auto" w:fill="FFFFFF"/>
        </w:rPr>
        <w:t xml:space="preserve">Таким образом, </w:t>
      </w:r>
      <w:proofErr w:type="gramStart"/>
      <w:r>
        <w:rPr>
          <w:rStyle w:val="ac"/>
          <w:b w:val="0"/>
          <w:color w:val="000000"/>
          <w:sz w:val="30"/>
          <w:szCs w:val="30"/>
          <w:shd w:val="clear" w:color="auto" w:fill="FFFFFF"/>
        </w:rPr>
        <w:t xml:space="preserve">в </w:t>
      </w:r>
      <w:r w:rsidR="00CB3854" w:rsidRPr="00CB3854">
        <w:rPr>
          <w:rStyle w:val="ac"/>
          <w:b w:val="0"/>
          <w:color w:val="000000"/>
          <w:sz w:val="30"/>
          <w:szCs w:val="30"/>
          <w:shd w:val="clear" w:color="auto" w:fill="FFFFFF"/>
        </w:rPr>
        <w:t xml:space="preserve"> целом</w:t>
      </w:r>
      <w:proofErr w:type="gramEnd"/>
      <w:r w:rsidR="00CB3854" w:rsidRPr="00CB3854">
        <w:rPr>
          <w:rStyle w:val="ac"/>
          <w:b w:val="0"/>
          <w:color w:val="000000"/>
          <w:sz w:val="30"/>
          <w:szCs w:val="30"/>
          <w:shd w:val="clear" w:color="auto" w:fill="FFFFFF"/>
        </w:rPr>
        <w:t xml:space="preserve"> сводный анализ ориентиров показывает, что в районе отмечается положительная тенденция по достижению целей устойчивого развития.</w:t>
      </w:r>
    </w:p>
    <w:p w:rsidR="00F56523" w:rsidRPr="00732087" w:rsidRDefault="00732087" w:rsidP="00732087">
      <w:pPr>
        <w:ind w:firstLine="709"/>
        <w:jc w:val="both"/>
        <w:rPr>
          <w:rStyle w:val="ac"/>
          <w:b w:val="0"/>
          <w:bCs w:val="0"/>
          <w:color w:val="000000" w:themeColor="text1"/>
          <w:sz w:val="30"/>
          <w:szCs w:val="30"/>
        </w:rPr>
      </w:pPr>
      <w:r>
        <w:rPr>
          <w:rStyle w:val="ac"/>
          <w:b w:val="0"/>
          <w:color w:val="000000"/>
          <w:sz w:val="30"/>
          <w:szCs w:val="30"/>
          <w:shd w:val="clear" w:color="auto" w:fill="FFFFFF"/>
        </w:rPr>
        <w:t xml:space="preserve"> В рамках реализации</w:t>
      </w:r>
      <w:r w:rsidRPr="00732087">
        <w:rPr>
          <w:color w:val="000000" w:themeColor="text1"/>
          <w:sz w:val="30"/>
          <w:szCs w:val="30"/>
        </w:rPr>
        <w:t xml:space="preserve"> </w:t>
      </w:r>
      <w:r w:rsidRPr="005B7885">
        <w:rPr>
          <w:color w:val="000000" w:themeColor="text1"/>
          <w:sz w:val="30"/>
          <w:szCs w:val="30"/>
        </w:rPr>
        <w:t>План</w:t>
      </w:r>
      <w:r>
        <w:rPr>
          <w:color w:val="000000" w:themeColor="text1"/>
          <w:sz w:val="30"/>
          <w:szCs w:val="30"/>
        </w:rPr>
        <w:t>а</w:t>
      </w:r>
      <w:r w:rsidRPr="005B7885">
        <w:rPr>
          <w:color w:val="000000" w:themeColor="text1"/>
          <w:sz w:val="30"/>
          <w:szCs w:val="30"/>
        </w:rPr>
        <w:t xml:space="preserve"> действий по профилактике болезней и формированию здорового образа жизни населения для достижения целей устойчивого развития на территории Горецкого района на период 202</w:t>
      </w:r>
      <w:r>
        <w:rPr>
          <w:color w:val="000000" w:themeColor="text1"/>
          <w:sz w:val="30"/>
          <w:szCs w:val="30"/>
        </w:rPr>
        <w:t>2</w:t>
      </w:r>
      <w:r w:rsidRPr="005B7885">
        <w:rPr>
          <w:color w:val="000000" w:themeColor="text1"/>
          <w:sz w:val="30"/>
          <w:szCs w:val="30"/>
        </w:rPr>
        <w:t>-202</w:t>
      </w:r>
      <w:r>
        <w:rPr>
          <w:color w:val="000000" w:themeColor="text1"/>
          <w:sz w:val="30"/>
          <w:szCs w:val="30"/>
        </w:rPr>
        <w:t>5</w:t>
      </w:r>
      <w:r w:rsidRPr="005B7885">
        <w:rPr>
          <w:color w:val="000000" w:themeColor="text1"/>
          <w:sz w:val="30"/>
          <w:szCs w:val="30"/>
        </w:rPr>
        <w:t>г.г.</w:t>
      </w:r>
      <w:r>
        <w:rPr>
          <w:color w:val="000000" w:themeColor="text1"/>
          <w:sz w:val="30"/>
          <w:szCs w:val="30"/>
        </w:rPr>
        <w:t xml:space="preserve"> п</w:t>
      </w:r>
      <w:r w:rsidR="00F56523">
        <w:rPr>
          <w:rStyle w:val="ac"/>
          <w:b w:val="0"/>
          <w:color w:val="000000"/>
          <w:sz w:val="30"/>
          <w:szCs w:val="30"/>
          <w:shd w:val="clear" w:color="auto" w:fill="FFFFFF"/>
        </w:rPr>
        <w:t>риоритетной задачей  счита</w:t>
      </w:r>
      <w:r>
        <w:rPr>
          <w:rStyle w:val="ac"/>
          <w:b w:val="0"/>
          <w:color w:val="000000"/>
          <w:sz w:val="30"/>
          <w:szCs w:val="30"/>
          <w:shd w:val="clear" w:color="auto" w:fill="FFFFFF"/>
        </w:rPr>
        <w:t>ю</w:t>
      </w:r>
      <w:r w:rsidR="00F56523">
        <w:rPr>
          <w:rStyle w:val="ac"/>
          <w:b w:val="0"/>
          <w:color w:val="000000"/>
          <w:sz w:val="30"/>
          <w:szCs w:val="30"/>
          <w:shd w:val="clear" w:color="auto" w:fill="FFFFFF"/>
        </w:rPr>
        <w:t xml:space="preserve"> эффективное использование на территории района потенциала межведомственного взаимодействия и увеличение степени ответственности субъектов социально-экономической деятельности за сохранение здоровье населения как фактора обеспечения устойчивости развития района.</w:t>
      </w:r>
    </w:p>
    <w:p w:rsidR="00F56523" w:rsidRDefault="00F56523" w:rsidP="00CB3854">
      <w:pPr>
        <w:ind w:firstLine="708"/>
        <w:jc w:val="both"/>
        <w:rPr>
          <w:rStyle w:val="ac"/>
          <w:b w:val="0"/>
          <w:color w:val="000000"/>
          <w:sz w:val="30"/>
          <w:szCs w:val="30"/>
          <w:shd w:val="clear" w:color="auto" w:fill="FFFFFF"/>
        </w:rPr>
      </w:pPr>
    </w:p>
    <w:p w:rsidR="00CB3854" w:rsidRDefault="00CB3854" w:rsidP="00CB3854">
      <w:pPr>
        <w:ind w:firstLine="708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</w:p>
    <w:p w:rsidR="00CB3854" w:rsidRDefault="00CB3854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CB3854">
        <w:rPr>
          <w:bCs/>
          <w:color w:val="000000"/>
          <w:sz w:val="30"/>
          <w:szCs w:val="30"/>
          <w:shd w:val="clear" w:color="auto" w:fill="FFFFFF"/>
        </w:rPr>
        <w:t>Главный врач</w:t>
      </w:r>
      <w:r w:rsidRPr="00CB3854">
        <w:rPr>
          <w:bCs/>
          <w:color w:val="000000"/>
          <w:sz w:val="30"/>
          <w:szCs w:val="30"/>
          <w:shd w:val="clear" w:color="auto" w:fill="FFFFFF"/>
        </w:rPr>
        <w:tab/>
      </w:r>
      <w:r w:rsidRPr="00CB3854">
        <w:rPr>
          <w:bCs/>
          <w:color w:val="000000"/>
          <w:sz w:val="30"/>
          <w:szCs w:val="30"/>
          <w:shd w:val="clear" w:color="auto" w:fill="FFFFFF"/>
        </w:rPr>
        <w:tab/>
      </w:r>
      <w:r w:rsidRPr="00CB3854">
        <w:rPr>
          <w:bCs/>
          <w:color w:val="000000"/>
          <w:sz w:val="30"/>
          <w:szCs w:val="30"/>
          <w:shd w:val="clear" w:color="auto" w:fill="FFFFFF"/>
        </w:rPr>
        <w:tab/>
      </w:r>
      <w:r w:rsidRPr="00CB3854">
        <w:rPr>
          <w:bCs/>
          <w:color w:val="000000"/>
          <w:sz w:val="30"/>
          <w:szCs w:val="30"/>
          <w:shd w:val="clear" w:color="auto" w:fill="FFFFFF"/>
        </w:rPr>
        <w:tab/>
      </w:r>
      <w:r w:rsidRPr="00CB3854">
        <w:rPr>
          <w:bCs/>
          <w:color w:val="000000"/>
          <w:sz w:val="30"/>
          <w:szCs w:val="30"/>
          <w:shd w:val="clear" w:color="auto" w:fill="FFFFFF"/>
        </w:rPr>
        <w:tab/>
      </w:r>
      <w:r w:rsidRPr="00CB3854">
        <w:rPr>
          <w:bCs/>
          <w:color w:val="000000"/>
          <w:sz w:val="30"/>
          <w:szCs w:val="30"/>
          <w:shd w:val="clear" w:color="auto" w:fill="FFFFFF"/>
        </w:rPr>
        <w:tab/>
      </w:r>
      <w:proofErr w:type="spellStart"/>
      <w:r w:rsidRPr="00CB3854">
        <w:rPr>
          <w:bCs/>
          <w:color w:val="000000"/>
          <w:sz w:val="30"/>
          <w:szCs w:val="30"/>
          <w:shd w:val="clear" w:color="auto" w:fill="FFFFFF"/>
        </w:rPr>
        <w:t>А.П.Мкртчян</w:t>
      </w:r>
      <w:proofErr w:type="spellEnd"/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56523" w:rsidRPr="00CB3854" w:rsidRDefault="00F56523" w:rsidP="00CB3854">
      <w:pPr>
        <w:ind w:firstLine="708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3C1011" w:rsidRPr="00997317" w:rsidRDefault="003C1011" w:rsidP="006F7A49">
      <w:pPr>
        <w:jc w:val="both"/>
        <w:rPr>
          <w:color w:val="FF0000"/>
          <w:sz w:val="30"/>
          <w:szCs w:val="30"/>
        </w:rPr>
      </w:pPr>
    </w:p>
    <w:sectPr w:rsidR="003C1011" w:rsidRPr="00997317" w:rsidSect="0096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662"/>
    <w:multiLevelType w:val="hybridMultilevel"/>
    <w:tmpl w:val="3D926FCC"/>
    <w:lvl w:ilvl="0" w:tplc="A6F2FF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F4DDB"/>
    <w:multiLevelType w:val="hybridMultilevel"/>
    <w:tmpl w:val="CACA6012"/>
    <w:lvl w:ilvl="0" w:tplc="33826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066A3"/>
    <w:multiLevelType w:val="hybridMultilevel"/>
    <w:tmpl w:val="5948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94E47"/>
    <w:multiLevelType w:val="hybridMultilevel"/>
    <w:tmpl w:val="6A54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050AB"/>
    <w:multiLevelType w:val="hybridMultilevel"/>
    <w:tmpl w:val="00368C56"/>
    <w:lvl w:ilvl="0" w:tplc="8F6821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5B"/>
    <w:rsid w:val="00000D08"/>
    <w:rsid w:val="00001AC6"/>
    <w:rsid w:val="000205FC"/>
    <w:rsid w:val="0002394D"/>
    <w:rsid w:val="00067918"/>
    <w:rsid w:val="0007024D"/>
    <w:rsid w:val="0007177B"/>
    <w:rsid w:val="000853A9"/>
    <w:rsid w:val="0009539E"/>
    <w:rsid w:val="000A390C"/>
    <w:rsid w:val="000A556B"/>
    <w:rsid w:val="000B10B5"/>
    <w:rsid w:val="000B41B5"/>
    <w:rsid w:val="000C021B"/>
    <w:rsid w:val="000C0973"/>
    <w:rsid w:val="000C3FAA"/>
    <w:rsid w:val="000C5788"/>
    <w:rsid w:val="000D4BEA"/>
    <w:rsid w:val="000D6E61"/>
    <w:rsid w:val="00121F6D"/>
    <w:rsid w:val="0012766C"/>
    <w:rsid w:val="00137CEB"/>
    <w:rsid w:val="00140ECE"/>
    <w:rsid w:val="00142A19"/>
    <w:rsid w:val="0016548A"/>
    <w:rsid w:val="00181813"/>
    <w:rsid w:val="00183D1F"/>
    <w:rsid w:val="00184D85"/>
    <w:rsid w:val="001A0EAF"/>
    <w:rsid w:val="001A75FD"/>
    <w:rsid w:val="001B480B"/>
    <w:rsid w:val="001B6ABF"/>
    <w:rsid w:val="001E6FA5"/>
    <w:rsid w:val="001F5216"/>
    <w:rsid w:val="00221C3D"/>
    <w:rsid w:val="0024161F"/>
    <w:rsid w:val="00242145"/>
    <w:rsid w:val="002B4DCE"/>
    <w:rsid w:val="002D0CD3"/>
    <w:rsid w:val="002D47C3"/>
    <w:rsid w:val="002D4C7C"/>
    <w:rsid w:val="00345253"/>
    <w:rsid w:val="003847F4"/>
    <w:rsid w:val="00385156"/>
    <w:rsid w:val="003A3038"/>
    <w:rsid w:val="003A5153"/>
    <w:rsid w:val="003A5500"/>
    <w:rsid w:val="003C1011"/>
    <w:rsid w:val="003C22F6"/>
    <w:rsid w:val="003D5CA9"/>
    <w:rsid w:val="003E665B"/>
    <w:rsid w:val="003F282B"/>
    <w:rsid w:val="003F2ED6"/>
    <w:rsid w:val="00405EE0"/>
    <w:rsid w:val="004073DC"/>
    <w:rsid w:val="00441668"/>
    <w:rsid w:val="00447652"/>
    <w:rsid w:val="00456789"/>
    <w:rsid w:val="00463400"/>
    <w:rsid w:val="00471E56"/>
    <w:rsid w:val="00474EE5"/>
    <w:rsid w:val="00477CF3"/>
    <w:rsid w:val="00484362"/>
    <w:rsid w:val="004B2638"/>
    <w:rsid w:val="004B76B6"/>
    <w:rsid w:val="004D509A"/>
    <w:rsid w:val="00507982"/>
    <w:rsid w:val="00524DC7"/>
    <w:rsid w:val="005353A1"/>
    <w:rsid w:val="005657FF"/>
    <w:rsid w:val="00581C63"/>
    <w:rsid w:val="0058363F"/>
    <w:rsid w:val="00593846"/>
    <w:rsid w:val="005B7885"/>
    <w:rsid w:val="005D3517"/>
    <w:rsid w:val="005D6637"/>
    <w:rsid w:val="005D6C79"/>
    <w:rsid w:val="005F574E"/>
    <w:rsid w:val="00602B02"/>
    <w:rsid w:val="00632C97"/>
    <w:rsid w:val="00642A41"/>
    <w:rsid w:val="006431CA"/>
    <w:rsid w:val="00673B1F"/>
    <w:rsid w:val="006B2C73"/>
    <w:rsid w:val="006C29EB"/>
    <w:rsid w:val="006D62EC"/>
    <w:rsid w:val="006F7A49"/>
    <w:rsid w:val="00707844"/>
    <w:rsid w:val="0072718E"/>
    <w:rsid w:val="0072740C"/>
    <w:rsid w:val="00732087"/>
    <w:rsid w:val="00763E61"/>
    <w:rsid w:val="0076549A"/>
    <w:rsid w:val="00777468"/>
    <w:rsid w:val="007B2B28"/>
    <w:rsid w:val="007B6744"/>
    <w:rsid w:val="007C2888"/>
    <w:rsid w:val="007D4EB2"/>
    <w:rsid w:val="007D594F"/>
    <w:rsid w:val="007E36B2"/>
    <w:rsid w:val="00801FFE"/>
    <w:rsid w:val="008161F4"/>
    <w:rsid w:val="008226C7"/>
    <w:rsid w:val="008239A9"/>
    <w:rsid w:val="00826C94"/>
    <w:rsid w:val="008277CD"/>
    <w:rsid w:val="008452F6"/>
    <w:rsid w:val="0084733D"/>
    <w:rsid w:val="008518F4"/>
    <w:rsid w:val="00866793"/>
    <w:rsid w:val="00886F4A"/>
    <w:rsid w:val="0088772F"/>
    <w:rsid w:val="008A1B7A"/>
    <w:rsid w:val="008D2B72"/>
    <w:rsid w:val="00902902"/>
    <w:rsid w:val="0094277A"/>
    <w:rsid w:val="0095674F"/>
    <w:rsid w:val="00962C77"/>
    <w:rsid w:val="00963F2F"/>
    <w:rsid w:val="009652F8"/>
    <w:rsid w:val="0097299E"/>
    <w:rsid w:val="009937D1"/>
    <w:rsid w:val="009968AE"/>
    <w:rsid w:val="00997317"/>
    <w:rsid w:val="009F5D40"/>
    <w:rsid w:val="009F7AD1"/>
    <w:rsid w:val="00A21770"/>
    <w:rsid w:val="00A25048"/>
    <w:rsid w:val="00A269DE"/>
    <w:rsid w:val="00A81CBD"/>
    <w:rsid w:val="00A83083"/>
    <w:rsid w:val="00AB3FA2"/>
    <w:rsid w:val="00AC22B2"/>
    <w:rsid w:val="00AC258A"/>
    <w:rsid w:val="00AC656F"/>
    <w:rsid w:val="00B04015"/>
    <w:rsid w:val="00B4714B"/>
    <w:rsid w:val="00B64CE7"/>
    <w:rsid w:val="00BC1D83"/>
    <w:rsid w:val="00BC32E5"/>
    <w:rsid w:val="00BC3C31"/>
    <w:rsid w:val="00BC4E5A"/>
    <w:rsid w:val="00BD520B"/>
    <w:rsid w:val="00BE45A3"/>
    <w:rsid w:val="00BF248C"/>
    <w:rsid w:val="00C002FF"/>
    <w:rsid w:val="00C111E9"/>
    <w:rsid w:val="00C143F4"/>
    <w:rsid w:val="00C203E0"/>
    <w:rsid w:val="00C266EE"/>
    <w:rsid w:val="00C4194C"/>
    <w:rsid w:val="00C54E80"/>
    <w:rsid w:val="00C86F7D"/>
    <w:rsid w:val="00C947D5"/>
    <w:rsid w:val="00CA1FA3"/>
    <w:rsid w:val="00CB3854"/>
    <w:rsid w:val="00CF680A"/>
    <w:rsid w:val="00D130A3"/>
    <w:rsid w:val="00D15BBE"/>
    <w:rsid w:val="00D24037"/>
    <w:rsid w:val="00D267D2"/>
    <w:rsid w:val="00D336F8"/>
    <w:rsid w:val="00D51B5B"/>
    <w:rsid w:val="00DD52F3"/>
    <w:rsid w:val="00DE7A0E"/>
    <w:rsid w:val="00DF6E12"/>
    <w:rsid w:val="00E26322"/>
    <w:rsid w:val="00E5567B"/>
    <w:rsid w:val="00E72CD3"/>
    <w:rsid w:val="00E740C1"/>
    <w:rsid w:val="00E80978"/>
    <w:rsid w:val="00E83841"/>
    <w:rsid w:val="00E938BF"/>
    <w:rsid w:val="00EA6752"/>
    <w:rsid w:val="00EB49D4"/>
    <w:rsid w:val="00EC6466"/>
    <w:rsid w:val="00ED13F7"/>
    <w:rsid w:val="00ED7E79"/>
    <w:rsid w:val="00EF085A"/>
    <w:rsid w:val="00EF22D2"/>
    <w:rsid w:val="00EF5B74"/>
    <w:rsid w:val="00F2223F"/>
    <w:rsid w:val="00F33184"/>
    <w:rsid w:val="00F52ADF"/>
    <w:rsid w:val="00F56523"/>
    <w:rsid w:val="00F72FC3"/>
    <w:rsid w:val="00F81DC0"/>
    <w:rsid w:val="00F823C3"/>
    <w:rsid w:val="00FB0EA0"/>
    <w:rsid w:val="00FF156B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0320"/>
  <w15:docId w15:val="{12030B6D-A44C-414C-88FD-F1B04EEC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7C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B5B"/>
    <w:pPr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D51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51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5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51B5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30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0A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F22D2"/>
    <w:pPr>
      <w:ind w:left="720"/>
      <w:contextualSpacing/>
    </w:pPr>
  </w:style>
  <w:style w:type="table" w:styleId="ab">
    <w:name w:val="Table Grid"/>
    <w:basedOn w:val="a1"/>
    <w:uiPriority w:val="39"/>
    <w:rsid w:val="0097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D509A"/>
    <w:rPr>
      <w:b/>
      <w:bCs/>
    </w:rPr>
  </w:style>
  <w:style w:type="paragraph" w:customStyle="1" w:styleId="point">
    <w:name w:val="point"/>
    <w:basedOn w:val="a"/>
    <w:rsid w:val="004073DC"/>
    <w:pPr>
      <w:ind w:firstLine="567"/>
      <w:jc w:val="both"/>
    </w:pPr>
    <w:rPr>
      <w:sz w:val="24"/>
      <w:szCs w:val="24"/>
      <w:lang w:val="en-US" w:eastAsia="en-US"/>
    </w:rPr>
  </w:style>
  <w:style w:type="paragraph" w:customStyle="1" w:styleId="newncpi">
    <w:name w:val="newncpi"/>
    <w:basedOn w:val="a"/>
    <w:rsid w:val="004073DC"/>
    <w:pPr>
      <w:ind w:firstLine="567"/>
      <w:jc w:val="both"/>
    </w:pPr>
    <w:rPr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137CE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3F2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ЗОЖ</cp:lastModifiedBy>
  <cp:revision>12</cp:revision>
  <cp:lastPrinted>2023-02-13T06:41:00Z</cp:lastPrinted>
  <dcterms:created xsi:type="dcterms:W3CDTF">2023-02-06T07:19:00Z</dcterms:created>
  <dcterms:modified xsi:type="dcterms:W3CDTF">2023-02-13T06:42:00Z</dcterms:modified>
</cp:coreProperties>
</file>