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BBC" w:rsidRDefault="00FE0372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</w:t>
      </w:r>
      <w:r>
        <w:rPr>
          <w:rFonts w:ascii="Verdana" w:hAnsi="Verdana"/>
          <w:b/>
          <w:bCs/>
          <w:color w:val="000000"/>
        </w:rPr>
        <w:t>19 ноября</w:t>
      </w:r>
      <w:r>
        <w:rPr>
          <w:rFonts w:ascii="Verdana" w:hAnsi="Verdana"/>
          <w:color w:val="000000"/>
        </w:rPr>
        <w:t xml:space="preserve"> в общежитии № 1 провели </w:t>
      </w:r>
      <w:bookmarkStart w:id="0" w:name="_GoBack"/>
      <w:r>
        <w:rPr>
          <w:rFonts w:ascii="Verdana" w:hAnsi="Verdana"/>
          <w:color w:val="000000"/>
        </w:rPr>
        <w:t>ролевую игру </w:t>
      </w:r>
      <w:r>
        <w:rPr>
          <w:rFonts w:ascii="Verdana" w:hAnsi="Verdana"/>
          <w:b/>
          <w:bCs/>
          <w:color w:val="000000"/>
        </w:rPr>
        <w:t>"Мои пожелания людям, которые курят"</w:t>
      </w:r>
      <w:r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</w:rPr>
        <w:br/>
      </w:r>
      <w:bookmarkEnd w:id="0"/>
      <w:r>
        <w:rPr>
          <w:rFonts w:ascii="Verdana" w:hAnsi="Verdana"/>
          <w:color w:val="000000"/>
        </w:rPr>
        <w:t>      Курение среди подростков- распространенное явление, поэтому цель подобных мероприятий- способствовать снижению распространенности табачной зависимости, информирование учащихся о пагубном воздействии табака на здоровье. Учащимся ещё раз напомнили о том, что курение в подростковом возрасте проще предотвратить, чем бороться с ним.</w:t>
      </w:r>
    </w:p>
    <w:p w:rsidR="00FE0372" w:rsidRDefault="00FE0372">
      <w:r>
        <w:rPr>
          <w:noProof/>
          <w:lang w:eastAsia="ru-RU"/>
        </w:rPr>
        <w:drawing>
          <wp:inline distT="0" distB="0" distL="0" distR="0" wp14:anchorId="1EF06124" wp14:editId="29404A5F">
            <wp:extent cx="5940425" cy="4459623"/>
            <wp:effectExtent l="0" t="0" r="3175" b="0"/>
            <wp:docPr id="2" name="Рисунок 2" descr="https://lenino-gpk.by/index/19112025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enino-gpk.by/index/19112025_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372" w:rsidRDefault="00FE0372">
      <w:r>
        <w:rPr>
          <w:noProof/>
          <w:lang w:eastAsia="ru-RU"/>
        </w:rPr>
        <w:drawing>
          <wp:inline distT="0" distB="0" distL="0" distR="0" wp14:anchorId="6777E23D" wp14:editId="7D2F23D6">
            <wp:extent cx="3981450" cy="2902420"/>
            <wp:effectExtent l="0" t="0" r="0" b="0"/>
            <wp:docPr id="3" name="Рисунок 3" descr="https://lenino-gpk.by/index/19112025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nino-gpk.by/index/19112025_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511" cy="290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72"/>
    <w:rsid w:val="006F2BBC"/>
    <w:rsid w:val="00FE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FBB2"/>
  <w15:chartTrackingRefBased/>
  <w15:docId w15:val="{09833A38-5CEF-42BE-BDFF-EA2F4E5F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ZOZH</dc:creator>
  <cp:keywords/>
  <dc:description/>
  <cp:lastModifiedBy>ZOZH</cp:lastModifiedBy>
  <cp:revision>1</cp:revision>
  <dcterms:created xsi:type="dcterms:W3CDTF">2025-12-01T07:05:00Z</dcterms:created>
  <dcterms:modified xsi:type="dcterms:W3CDTF">2025-12-01T07:06:00Z</dcterms:modified>
</cp:coreProperties>
</file>